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EE" w:rsidRDefault="007F53EE" w:rsidP="007F53EE">
      <w:pPr>
        <w:rPr>
          <w:rFonts w:ascii="宋体" w:hAnsi="宋体" w:hint="eastAsia"/>
          <w:b/>
          <w:szCs w:val="21"/>
        </w:rPr>
      </w:pPr>
    </w:p>
    <w:p w:rsidR="007F53EE" w:rsidRPr="006B148E" w:rsidRDefault="007F53EE" w:rsidP="007F53EE">
      <w:pPr>
        <w:jc w:val="left"/>
        <w:rPr>
          <w:rFonts w:ascii="宋体" w:hAnsi="宋体"/>
          <w:sz w:val="24"/>
        </w:rPr>
      </w:pPr>
      <w:r w:rsidRPr="006B148E">
        <w:rPr>
          <w:rFonts w:ascii="宋体" w:hAnsi="宋体" w:hint="eastAsia"/>
          <w:sz w:val="24"/>
        </w:rPr>
        <w:t>时间频率基准钟（1套）的技术要求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8167"/>
      </w:tblGrid>
      <w:tr w:rsidR="007F53EE" w:rsidTr="001644A8">
        <w:trPr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指标项</w:t>
            </w:r>
          </w:p>
        </w:tc>
        <w:tc>
          <w:tcPr>
            <w:tcW w:w="8167" w:type="dxa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指标要求</w:t>
            </w:r>
          </w:p>
        </w:tc>
      </w:tr>
      <w:tr w:rsidR="007F53EE" w:rsidTr="001644A8">
        <w:trPr>
          <w:trHeight w:val="358"/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模块/分立装置</w:t>
            </w:r>
          </w:p>
        </w:tc>
        <w:tc>
          <w:tcPr>
            <w:tcW w:w="8167" w:type="dxa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主从时钟为1U或2U机架式</w:t>
            </w:r>
          </w:p>
        </w:tc>
      </w:tr>
      <w:tr w:rsidR="007F53EE" w:rsidTr="001644A8">
        <w:trPr>
          <w:trHeight w:val="358"/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主时钟</w:t>
            </w:r>
          </w:p>
        </w:tc>
        <w:tc>
          <w:tcPr>
            <w:tcW w:w="8167" w:type="dxa"/>
          </w:tcPr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双基准结构，铷原子钟源、北斗或GPS源，相对UTC小于30</w:t>
            </w:r>
            <w:r w:rsidRPr="006B148E">
              <w:rPr>
                <w:rFonts w:ascii="宋体" w:hAnsi="宋体"/>
                <w:sz w:val="24"/>
              </w:rPr>
              <w:t>ns</w:t>
            </w:r>
            <w:r w:rsidRPr="006B148E">
              <w:rPr>
                <w:rFonts w:ascii="宋体" w:hAnsi="宋体" w:hint="eastAsia"/>
                <w:sz w:val="24"/>
              </w:rPr>
              <w:t>准确度</w:t>
            </w:r>
          </w:p>
          <w:p w:rsidR="007F53EE" w:rsidRPr="006B148E" w:rsidRDefault="007F53EE" w:rsidP="001644A8">
            <w:pPr>
              <w:rPr>
                <w:rFonts w:ascii="宋体" w:hAnsi="宋体" w:hint="eastAsia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具有IEEE</w:t>
            </w:r>
            <w:r w:rsidRPr="006B148E">
              <w:rPr>
                <w:rFonts w:ascii="宋体" w:hAnsi="宋体"/>
                <w:sz w:val="24"/>
              </w:rPr>
              <w:t xml:space="preserve"> </w:t>
            </w:r>
            <w:r w:rsidRPr="006B148E">
              <w:rPr>
                <w:rFonts w:ascii="宋体" w:hAnsi="宋体" w:hint="eastAsia"/>
                <w:sz w:val="24"/>
              </w:rPr>
              <w:t>1588-2008协议、输出PTP定时参考；</w:t>
            </w:r>
          </w:p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具有ITU</w:t>
            </w:r>
            <w:r w:rsidRPr="006B148E">
              <w:rPr>
                <w:rFonts w:ascii="宋体" w:hAnsi="宋体"/>
                <w:sz w:val="24"/>
              </w:rPr>
              <w:t>-</w:t>
            </w:r>
            <w:r w:rsidRPr="006B148E">
              <w:rPr>
                <w:rFonts w:ascii="宋体" w:hAnsi="宋体" w:hint="eastAsia"/>
                <w:sz w:val="24"/>
              </w:rPr>
              <w:t>T</w:t>
            </w:r>
            <w:r w:rsidRPr="006B148E">
              <w:rPr>
                <w:rFonts w:ascii="宋体" w:hAnsi="宋体"/>
                <w:sz w:val="24"/>
              </w:rPr>
              <w:t xml:space="preserve"> G.703</w:t>
            </w:r>
            <w:r w:rsidRPr="006B148E">
              <w:rPr>
                <w:rFonts w:ascii="宋体" w:hAnsi="宋体" w:hint="eastAsia"/>
                <w:sz w:val="24"/>
              </w:rPr>
              <w:t>标准的E1时钟信号输入/输出接口；</w:t>
            </w:r>
          </w:p>
          <w:p w:rsidR="007F53EE" w:rsidRPr="006B148E" w:rsidRDefault="007F53EE" w:rsidP="001644A8">
            <w:pPr>
              <w:rPr>
                <w:rFonts w:ascii="宋体" w:hAnsi="宋体" w:hint="eastAsia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具有NTP同步服务功能；</w:t>
            </w:r>
          </w:p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具有远程管理接口；</w:t>
            </w:r>
          </w:p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220V市电供电。、主从模块各一块、</w:t>
            </w:r>
            <w:proofErr w:type="spellStart"/>
            <w:r w:rsidRPr="006B148E">
              <w:rPr>
                <w:rFonts w:ascii="宋体" w:hAnsi="宋体" w:hint="eastAsia"/>
                <w:sz w:val="24"/>
              </w:rPr>
              <w:t>PCIe</w:t>
            </w:r>
            <w:proofErr w:type="spellEnd"/>
            <w:r w:rsidRPr="006B148E">
              <w:rPr>
                <w:rFonts w:ascii="宋体" w:hAnsi="宋体" w:hint="eastAsia"/>
                <w:sz w:val="24"/>
              </w:rPr>
              <w:t>开发卡一块</w:t>
            </w:r>
          </w:p>
        </w:tc>
      </w:tr>
      <w:tr w:rsidR="007F53EE" w:rsidTr="001644A8">
        <w:trPr>
          <w:trHeight w:val="306"/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从时钟</w:t>
            </w:r>
          </w:p>
        </w:tc>
        <w:tc>
          <w:tcPr>
            <w:tcW w:w="8167" w:type="dxa"/>
          </w:tcPr>
          <w:p w:rsidR="007F53EE" w:rsidRDefault="007F53EE" w:rsidP="001644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内部装配恒温晶振时钟源，日老化率&lt;5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-10；</w:t>
            </w:r>
          </w:p>
          <w:p w:rsidR="007F53EE" w:rsidRPr="006B148E" w:rsidRDefault="007F53EE" w:rsidP="001644A8">
            <w:pPr>
              <w:rPr>
                <w:rFonts w:ascii="宋体" w:hAnsi="宋体" w:hint="eastAsia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具有IEEE</w:t>
            </w:r>
            <w:r w:rsidRPr="006B148E">
              <w:rPr>
                <w:rFonts w:ascii="宋体" w:hAnsi="宋体"/>
                <w:sz w:val="24"/>
              </w:rPr>
              <w:t xml:space="preserve"> </w:t>
            </w:r>
            <w:r w:rsidRPr="006B148E">
              <w:rPr>
                <w:rFonts w:ascii="宋体" w:hAnsi="宋体" w:hint="eastAsia"/>
                <w:sz w:val="24"/>
              </w:rPr>
              <w:t>1588-2008协议、跟踪PTP定时参考的接口；</w:t>
            </w:r>
          </w:p>
          <w:p w:rsidR="007F53EE" w:rsidRDefault="007F53EE" w:rsidP="001644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具有1PPS</w:t>
            </w:r>
            <w:r>
              <w:rPr>
                <w:rFonts w:ascii="宋体" w:hAnsi="宋体"/>
                <w:sz w:val="24"/>
              </w:rPr>
              <w:t>/BNC</w:t>
            </w:r>
            <w:r>
              <w:rPr>
                <w:rFonts w:ascii="宋体" w:hAnsi="宋体" w:hint="eastAsia"/>
                <w:sz w:val="24"/>
              </w:rPr>
              <w:t>输出接口，定时准确度小于30</w:t>
            </w:r>
            <w:r>
              <w:rPr>
                <w:rFonts w:ascii="宋体" w:hAnsi="宋体"/>
                <w:sz w:val="24"/>
              </w:rPr>
              <w:t>ns;</w:t>
            </w:r>
          </w:p>
          <w:p w:rsidR="007F53EE" w:rsidRDefault="007F53EE" w:rsidP="001644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具有远程管理接口；</w:t>
            </w:r>
          </w:p>
          <w:p w:rsidR="007F53EE" w:rsidRPr="00CE645D" w:rsidRDefault="007F53EE" w:rsidP="001644A8">
            <w:pPr>
              <w:rPr>
                <w:rFonts w:ascii="宋体" w:hAnsi="宋体" w:hint="eastAsia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220V市电供电。</w:t>
            </w:r>
          </w:p>
        </w:tc>
      </w:tr>
      <w:tr w:rsidR="007F53EE" w:rsidTr="001644A8">
        <w:trPr>
          <w:trHeight w:val="330"/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proofErr w:type="spellStart"/>
            <w:r w:rsidRPr="006B148E">
              <w:rPr>
                <w:rFonts w:ascii="宋体" w:hAnsi="宋体" w:hint="eastAsia"/>
                <w:sz w:val="24"/>
              </w:rPr>
              <w:t>PCIe</w:t>
            </w:r>
            <w:proofErr w:type="spellEnd"/>
            <w:r w:rsidRPr="006B148E">
              <w:rPr>
                <w:rFonts w:ascii="宋体" w:hAnsi="宋体" w:hint="eastAsia"/>
                <w:sz w:val="24"/>
              </w:rPr>
              <w:t>开发卡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167" w:type="dxa"/>
          </w:tcPr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proofErr w:type="spellStart"/>
            <w:r w:rsidRPr="006B148E">
              <w:rPr>
                <w:rFonts w:ascii="宋体" w:hAnsi="宋体" w:hint="eastAsia"/>
                <w:sz w:val="24"/>
              </w:rPr>
              <w:t>P</w:t>
            </w:r>
            <w:r w:rsidRPr="006B148E">
              <w:rPr>
                <w:rFonts w:ascii="宋体" w:hAnsi="宋体"/>
                <w:sz w:val="24"/>
              </w:rPr>
              <w:t>CIe</w:t>
            </w:r>
            <w:proofErr w:type="spellEnd"/>
            <w:r w:rsidRPr="006B148E">
              <w:rPr>
                <w:rFonts w:ascii="宋体" w:hAnsi="宋体" w:hint="eastAsia"/>
                <w:sz w:val="24"/>
              </w:rPr>
              <w:t>接口；</w:t>
            </w:r>
          </w:p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时钟参考输入接口至少包括：1</w:t>
            </w:r>
            <w:r w:rsidRPr="006B148E">
              <w:rPr>
                <w:rFonts w:ascii="宋体" w:hAnsi="宋体"/>
                <w:sz w:val="24"/>
              </w:rPr>
              <w:t>PPS</w:t>
            </w:r>
            <w:r w:rsidRPr="006B148E">
              <w:rPr>
                <w:rFonts w:ascii="宋体" w:hAnsi="宋体" w:hint="eastAsia"/>
                <w:sz w:val="24"/>
              </w:rPr>
              <w:t>/BNC</w:t>
            </w:r>
            <w:r w:rsidRPr="006B148E">
              <w:rPr>
                <w:rFonts w:ascii="宋体" w:hAnsi="宋体"/>
                <w:sz w:val="24"/>
              </w:rPr>
              <w:t>, PTP/ETH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F53EE" w:rsidRPr="006B148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时钟信号输出接口至少包括：1</w:t>
            </w:r>
            <w:r w:rsidRPr="006B148E">
              <w:rPr>
                <w:rFonts w:ascii="宋体" w:hAnsi="宋体"/>
                <w:sz w:val="24"/>
              </w:rPr>
              <w:t>PPS/BNC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F53EE" w:rsidRDefault="007F53EE" w:rsidP="001644A8">
            <w:pPr>
              <w:rPr>
                <w:rFonts w:ascii="宋体" w:hAnsi="宋体"/>
                <w:sz w:val="24"/>
              </w:rPr>
            </w:pPr>
            <w:r w:rsidRPr="006B148E">
              <w:rPr>
                <w:rFonts w:ascii="宋体" w:hAnsi="宋体" w:hint="eastAsia"/>
                <w:sz w:val="24"/>
              </w:rPr>
              <w:t>预留</w:t>
            </w:r>
            <w:proofErr w:type="gramStart"/>
            <w:r w:rsidRPr="006B148E">
              <w:rPr>
                <w:rFonts w:ascii="宋体" w:hAnsi="宋体" w:hint="eastAsia"/>
                <w:sz w:val="24"/>
              </w:rPr>
              <w:t>铷</w:t>
            </w:r>
            <w:proofErr w:type="gramEnd"/>
            <w:r w:rsidRPr="006B148E">
              <w:rPr>
                <w:rFonts w:ascii="宋体" w:hAnsi="宋体" w:hint="eastAsia"/>
                <w:sz w:val="24"/>
              </w:rPr>
              <w:t>原子钟源接口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F53EE" w:rsidRPr="006B148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提供W</w:t>
            </w:r>
            <w:r>
              <w:rPr>
                <w:rFonts w:ascii="宋体" w:hAnsi="宋体"/>
                <w:sz w:val="24"/>
              </w:rPr>
              <w:t>indows/</w:t>
            </w:r>
            <w:r>
              <w:rPr>
                <w:rFonts w:ascii="宋体" w:hAnsi="宋体" w:hint="eastAsia"/>
                <w:sz w:val="24"/>
              </w:rPr>
              <w:t>Linux开发接口和例程</w:t>
            </w:r>
            <w:r w:rsidRPr="006B148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7F53EE" w:rsidRPr="004B1E43" w:rsidTr="001644A8">
        <w:trPr>
          <w:jc w:val="center"/>
        </w:trPr>
        <w:tc>
          <w:tcPr>
            <w:tcW w:w="1848" w:type="dxa"/>
            <w:vAlign w:val="center"/>
          </w:tcPr>
          <w:p w:rsidR="007F53EE" w:rsidRDefault="007F53EE" w:rsidP="001644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8167" w:type="dxa"/>
          </w:tcPr>
          <w:p w:rsidR="007F53EE" w:rsidRPr="008C7339" w:rsidRDefault="007F53EE" w:rsidP="001644A8">
            <w:pPr>
              <w:rPr>
                <w:rFonts w:ascii="宋体" w:hAnsi="宋体" w:hint="eastAsia"/>
                <w:sz w:val="24"/>
              </w:rPr>
            </w:pPr>
            <w:r w:rsidRPr="008C7339">
              <w:rPr>
                <w:rFonts w:ascii="宋体" w:hAnsi="宋体" w:hint="eastAsia"/>
                <w:sz w:val="24"/>
              </w:rPr>
              <w:t>原厂商工程师上门安装调试，原厂</w:t>
            </w:r>
            <w:r>
              <w:rPr>
                <w:rFonts w:ascii="宋体" w:hAnsi="宋体" w:hint="eastAsia"/>
                <w:sz w:val="24"/>
              </w:rPr>
              <w:t>三年硬件质保。</w:t>
            </w:r>
            <w:r w:rsidRPr="008C7339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7F53EE" w:rsidRPr="009A0309" w:rsidRDefault="007F53EE" w:rsidP="007F53EE">
      <w:pPr>
        <w:rPr>
          <w:rFonts w:ascii="宋体" w:hAnsi="宋体" w:hint="eastAsia"/>
          <w:b/>
          <w:szCs w:val="21"/>
        </w:rPr>
      </w:pPr>
    </w:p>
    <w:p w:rsidR="006775DB" w:rsidRPr="007F53EE" w:rsidRDefault="006775DB">
      <w:bookmarkStart w:id="0" w:name="_GoBack"/>
      <w:bookmarkEnd w:id="0"/>
    </w:p>
    <w:sectPr w:rsidR="006775DB" w:rsidRPr="007F53EE">
      <w:headerReference w:type="default" r:id="rId4"/>
      <w:footerReference w:type="default" r:id="rId5"/>
      <w:pgSz w:w="11906" w:h="16838"/>
      <w:pgMar w:top="1091" w:right="1800" w:bottom="109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38" w:rsidRDefault="007F53EE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38" w:rsidRDefault="007F53E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E"/>
    <w:rsid w:val="006775DB"/>
    <w:rsid w:val="007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D3E6-73FD-44BF-8EF7-491EE64B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53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2017-09-12T07:36:00Z</dcterms:created>
  <dcterms:modified xsi:type="dcterms:W3CDTF">2017-09-12T07:40:00Z</dcterms:modified>
</cp:coreProperties>
</file>