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6C" w:rsidRPr="008C2726" w:rsidRDefault="0034426C" w:rsidP="0034426C">
      <w:pPr>
        <w:adjustRightInd w:val="0"/>
        <w:snapToGrid w:val="0"/>
        <w:spacing w:line="480" w:lineRule="exact"/>
        <w:rPr>
          <w:rFonts w:ascii="宋体" w:eastAsia="宋体" w:cs="Courier New"/>
          <w:b/>
          <w:sz w:val="24"/>
        </w:rPr>
      </w:pPr>
      <w:r>
        <w:rPr>
          <w:rFonts w:ascii="宋体" w:eastAsia="宋体" w:cs="Courier New" w:hint="eastAsia"/>
          <w:b/>
          <w:sz w:val="24"/>
        </w:rPr>
        <w:t>数量246</w:t>
      </w:r>
      <w:bookmarkStart w:id="0" w:name="_GoBack"/>
      <w:bookmarkEnd w:id="0"/>
    </w:p>
    <w:p w:rsidR="0034426C" w:rsidRPr="00A6743C" w:rsidRDefault="0034426C" w:rsidP="0034426C">
      <w:pPr>
        <w:pBdr>
          <w:top w:val="single" w:sz="6" w:space="0" w:color="FFFFFF"/>
        </w:pBdr>
        <w:shd w:val="clear" w:color="auto" w:fill="FFFFFF"/>
        <w:spacing w:before="150" w:line="270" w:lineRule="atLeast"/>
        <w:ind w:right="225"/>
        <w:jc w:val="left"/>
        <w:textAlignment w:val="top"/>
        <w:rPr>
          <w:rFonts w:ascii="Tahoma" w:hAnsi="Tahoma" w:cs="Tahoma"/>
          <w:sz w:val="20"/>
          <w:szCs w:val="20"/>
        </w:rPr>
      </w:pPr>
      <w:r w:rsidRPr="00A6743C">
        <w:rPr>
          <w:rFonts w:ascii="Tahoma" w:hAnsi="Tahoma" w:cs="Tahoma"/>
          <w:sz w:val="20"/>
          <w:szCs w:val="20"/>
        </w:rPr>
        <w:t>梯类型: 单侧梯</w:t>
      </w:r>
    </w:p>
    <w:p w:rsidR="0034426C" w:rsidRPr="00A6743C" w:rsidRDefault="0034426C" w:rsidP="0034426C">
      <w:pPr>
        <w:pBdr>
          <w:top w:val="single" w:sz="6" w:space="0" w:color="FFFFFF"/>
        </w:pBdr>
        <w:shd w:val="clear" w:color="auto" w:fill="FFFFFF"/>
        <w:spacing w:before="150" w:line="270" w:lineRule="atLeast"/>
        <w:ind w:right="225"/>
        <w:jc w:val="left"/>
        <w:textAlignment w:val="top"/>
        <w:rPr>
          <w:rFonts w:ascii="Tahoma" w:hAnsi="Tahoma" w:cs="Tahoma"/>
          <w:sz w:val="20"/>
          <w:szCs w:val="20"/>
        </w:rPr>
      </w:pPr>
      <w:r w:rsidRPr="00A6743C">
        <w:rPr>
          <w:rFonts w:ascii="Tahoma" w:hAnsi="Tahoma" w:cs="Tahoma"/>
          <w:sz w:val="20"/>
          <w:szCs w:val="20"/>
        </w:rPr>
        <w:t>材质: </w:t>
      </w:r>
      <w:r w:rsidRPr="00A6743C">
        <w:rPr>
          <w:rFonts w:ascii="Tahoma" w:hAnsi="Tahoma" w:cs="Tahoma" w:hint="eastAsia"/>
          <w:sz w:val="20"/>
          <w:szCs w:val="20"/>
        </w:rPr>
        <w:t>铝合金或</w:t>
      </w:r>
      <w:r w:rsidRPr="00A6743C">
        <w:rPr>
          <w:rFonts w:ascii="Tahoma" w:hAnsi="Tahoma" w:cs="Tahoma"/>
          <w:sz w:val="20"/>
          <w:szCs w:val="20"/>
        </w:rPr>
        <w:t>铁</w:t>
      </w:r>
    </w:p>
    <w:p w:rsidR="0034426C" w:rsidRPr="00A6743C" w:rsidRDefault="0034426C" w:rsidP="0034426C">
      <w:pPr>
        <w:pBdr>
          <w:top w:val="single" w:sz="6" w:space="0" w:color="FFFFFF"/>
        </w:pBdr>
        <w:shd w:val="clear" w:color="auto" w:fill="FFFFFF"/>
        <w:spacing w:before="150" w:line="270" w:lineRule="atLeast"/>
        <w:ind w:right="225"/>
        <w:jc w:val="left"/>
        <w:textAlignment w:val="top"/>
        <w:rPr>
          <w:rFonts w:ascii="Tahoma" w:hAnsi="Tahoma" w:cs="Tahoma"/>
          <w:sz w:val="20"/>
          <w:szCs w:val="20"/>
        </w:rPr>
      </w:pPr>
      <w:r w:rsidRPr="00A6743C">
        <w:rPr>
          <w:rFonts w:ascii="Tahoma" w:hAnsi="Tahoma" w:cs="Tahoma"/>
          <w:sz w:val="20"/>
          <w:szCs w:val="20"/>
        </w:rPr>
        <w:t>踏板数: 六步梯</w:t>
      </w:r>
      <w:r>
        <w:rPr>
          <w:rFonts w:ascii="Tahoma" w:hAnsi="Tahoma" w:cs="Tahoma" w:hint="eastAsia"/>
          <w:sz w:val="20"/>
          <w:szCs w:val="20"/>
        </w:rPr>
        <w:t>，步高</w:t>
      </w:r>
      <w:r>
        <w:rPr>
          <w:rFonts w:ascii="Tahoma" w:hAnsi="Tahoma" w:cs="Tahoma"/>
          <w:sz w:val="20"/>
          <w:szCs w:val="20"/>
        </w:rPr>
        <w:t>间距不少于</w:t>
      </w:r>
      <w:r>
        <w:rPr>
          <w:rFonts w:ascii="Tahoma" w:hAnsi="Tahoma" w:cs="Tahoma" w:hint="eastAsia"/>
          <w:sz w:val="20"/>
          <w:szCs w:val="20"/>
        </w:rPr>
        <w:t>240mm。</w:t>
      </w:r>
    </w:p>
    <w:p w:rsidR="0034426C" w:rsidRPr="00A6743C" w:rsidRDefault="0034426C" w:rsidP="0034426C">
      <w:pPr>
        <w:pBdr>
          <w:top w:val="single" w:sz="6" w:space="0" w:color="FFFFFF"/>
        </w:pBdr>
        <w:shd w:val="clear" w:color="auto" w:fill="FFFFFF"/>
        <w:spacing w:before="150" w:line="270" w:lineRule="atLeast"/>
        <w:ind w:right="225"/>
        <w:jc w:val="left"/>
        <w:textAlignment w:val="top"/>
        <w:rPr>
          <w:rFonts w:ascii="Tahoma" w:hAnsi="Tahoma" w:cs="Tahoma"/>
          <w:sz w:val="20"/>
          <w:szCs w:val="20"/>
        </w:rPr>
      </w:pPr>
      <w:r w:rsidRPr="00A6743C">
        <w:rPr>
          <w:rFonts w:ascii="Tahoma" w:hAnsi="Tahoma" w:cs="Tahoma"/>
          <w:sz w:val="20"/>
          <w:szCs w:val="20"/>
        </w:rPr>
        <w:t>承重等级: 150kg</w:t>
      </w:r>
      <w:r w:rsidRPr="00A6743C">
        <w:rPr>
          <w:rFonts w:ascii="Tahoma" w:hAnsi="Tahoma" w:cs="Tahoma" w:hint="eastAsia"/>
          <w:sz w:val="20"/>
          <w:szCs w:val="20"/>
        </w:rPr>
        <w:t>以上</w:t>
      </w:r>
    </w:p>
    <w:p w:rsidR="0034426C" w:rsidRPr="00E8782E" w:rsidRDefault="0034426C" w:rsidP="0034426C"/>
    <w:p w:rsidR="0034426C" w:rsidRPr="00E8782E" w:rsidRDefault="0034426C" w:rsidP="0034426C">
      <w:pPr>
        <w:rPr>
          <w:b/>
        </w:rPr>
      </w:pPr>
      <w:r w:rsidRPr="00E8782E">
        <w:rPr>
          <w:rFonts w:hint="eastAsia"/>
          <w:b/>
        </w:rPr>
        <w:t>参考图片：</w:t>
      </w:r>
    </w:p>
    <w:p w:rsidR="0034426C" w:rsidRDefault="0034426C" w:rsidP="0034426C">
      <w:r>
        <w:rPr>
          <w:noProof/>
        </w:rPr>
        <w:drawing>
          <wp:inline distT="0" distB="0" distL="0" distR="0">
            <wp:extent cx="5279390" cy="48393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483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ECF" w:rsidRDefault="00082ECF"/>
    <w:sectPr w:rsidR="00082ECF" w:rsidSect="00082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426C"/>
    <w:rsid w:val="00082ECF"/>
    <w:rsid w:val="0034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426C"/>
    <w:pPr>
      <w:jc w:val="both"/>
    </w:pPr>
    <w:rPr>
      <w:rFonts w:ascii="Times New Roman" w:eastAsia="Times New Roman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426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426C"/>
    <w:rPr>
      <w:rFonts w:ascii="Times New Roman" w:eastAsia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2018-06-15T03:28:00Z</dcterms:created>
  <dcterms:modified xsi:type="dcterms:W3CDTF">2018-06-15T03:28:00Z</dcterms:modified>
</cp:coreProperties>
</file>