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377" w:rsidRDefault="00B83931" w:rsidP="00D97377">
      <w:pPr>
        <w:spacing w:line="360" w:lineRule="auto"/>
      </w:pPr>
      <w:bookmarkStart w:id="0" w:name="_GoBack"/>
      <w:bookmarkEnd w:id="0"/>
      <w:r>
        <w:rPr>
          <w:rFonts w:hint="eastAsia"/>
        </w:rPr>
        <w:t>1</w:t>
      </w:r>
      <w:r>
        <w:rPr>
          <w:rFonts w:hint="eastAsia"/>
        </w:rPr>
        <w:t>、</w:t>
      </w:r>
      <w:r w:rsidR="00D97377">
        <w:rPr>
          <w:rFonts w:ascii="宋体" w:hAnsi="宋体"/>
        </w:rPr>
        <w:t>大数据机器学习创新实验平台</w:t>
      </w:r>
      <w:r w:rsidR="00D97377">
        <w:rPr>
          <w:rFonts w:hint="eastAsia"/>
        </w:rPr>
        <w:t>功能要求如下：</w:t>
      </w:r>
    </w:p>
    <w:p w:rsidR="00D97377" w:rsidRDefault="00D97377" w:rsidP="00D97377">
      <w:pPr>
        <w:spacing w:line="360" w:lineRule="auto"/>
        <w:ind w:left="-1"/>
      </w:pPr>
      <w:r>
        <w:rPr>
          <w:rFonts w:hint="eastAsia"/>
        </w:rPr>
        <w:t>1</w:t>
      </w:r>
      <w:r>
        <w:rPr>
          <w:rFonts w:hint="eastAsia"/>
        </w:rPr>
        <w:t>）</w:t>
      </w:r>
      <w:r>
        <w:t>大数据可视化实验</w:t>
      </w:r>
    </w:p>
    <w:p w:rsidR="00D97377" w:rsidRDefault="00D97377" w:rsidP="00D97377">
      <w:pPr>
        <w:spacing w:line="360" w:lineRule="auto"/>
        <w:ind w:left="-1"/>
      </w:pPr>
      <w:r>
        <w:t>2</w:t>
      </w:r>
      <w:r>
        <w:rPr>
          <w:rFonts w:hint="eastAsia"/>
        </w:rPr>
        <w:t>）</w:t>
      </w:r>
      <w:r>
        <w:t>大数据挖掘及机器学习分析实验</w:t>
      </w:r>
    </w:p>
    <w:p w:rsidR="00D97377" w:rsidRDefault="00D97377" w:rsidP="00D97377">
      <w:pPr>
        <w:spacing w:line="360" w:lineRule="auto"/>
        <w:ind w:left="-1"/>
      </w:pPr>
      <w:r>
        <w:t>3</w:t>
      </w:r>
      <w:r>
        <w:rPr>
          <w:rFonts w:hint="eastAsia"/>
        </w:rPr>
        <w:t>）</w:t>
      </w:r>
      <w:r>
        <w:t>物流运营表现综合案例，包含以下物流成本分析标准流程</w:t>
      </w:r>
      <w:r>
        <w:rPr>
          <w:rFonts w:hint="eastAsia"/>
        </w:rPr>
        <w:t>：</w:t>
      </w:r>
    </w:p>
    <w:p w:rsidR="00D97377" w:rsidRDefault="00D97377" w:rsidP="00D97377">
      <w:pPr>
        <w:spacing w:line="360" w:lineRule="auto"/>
        <w:ind w:left="-1"/>
      </w:pPr>
      <w:r>
        <w:t>地面装运单位价格</w:t>
      </w:r>
      <w:r>
        <w:rPr>
          <w:rFonts w:hint="eastAsia"/>
        </w:rPr>
        <w:t>；</w:t>
      </w:r>
    </w:p>
    <w:p w:rsidR="00D97377" w:rsidRDefault="00D97377" w:rsidP="00D97377">
      <w:pPr>
        <w:spacing w:line="360" w:lineRule="auto"/>
        <w:ind w:left="-1"/>
      </w:pPr>
      <w:r>
        <w:t>地面装运单位成本</w:t>
      </w:r>
      <w:r>
        <w:rPr>
          <w:rFonts w:hint="eastAsia"/>
        </w:rPr>
        <w:t>；</w:t>
      </w:r>
    </w:p>
    <w:p w:rsidR="00D97377" w:rsidRDefault="00D97377" w:rsidP="00D97377">
      <w:pPr>
        <w:spacing w:line="360" w:lineRule="auto"/>
        <w:ind w:left="-1"/>
      </w:pPr>
      <w:r>
        <w:t>平均负重量分析</w:t>
      </w:r>
      <w:r>
        <w:rPr>
          <w:rFonts w:hint="eastAsia"/>
        </w:rPr>
        <w:t>；</w:t>
      </w:r>
    </w:p>
    <w:p w:rsidR="00D97377" w:rsidRDefault="00D97377" w:rsidP="00D97377">
      <w:pPr>
        <w:spacing w:line="360" w:lineRule="auto"/>
        <w:ind w:left="-1"/>
      </w:pPr>
      <w:r>
        <w:t>国内运输的不同模式（空对地）</w:t>
      </w:r>
      <w:r>
        <w:rPr>
          <w:rFonts w:hint="eastAsia"/>
        </w:rPr>
        <w:t>；</w:t>
      </w:r>
    </w:p>
    <w:p w:rsidR="00D97377" w:rsidRDefault="00D97377" w:rsidP="00D97377">
      <w:pPr>
        <w:spacing w:line="360" w:lineRule="auto"/>
        <w:ind w:left="-1"/>
      </w:pPr>
      <w:r>
        <w:t>订单服务等级区分</w:t>
      </w:r>
      <w:r>
        <w:rPr>
          <w:rFonts w:hint="eastAsia"/>
        </w:rPr>
        <w:t>；</w:t>
      </w:r>
    </w:p>
    <w:p w:rsidR="00D97377" w:rsidRDefault="00D97377" w:rsidP="00D97377">
      <w:pPr>
        <w:spacing w:line="360" w:lineRule="auto"/>
        <w:ind w:left="-1"/>
      </w:pPr>
      <w:r>
        <w:t>货运机场吞吐量分析</w:t>
      </w:r>
      <w:r>
        <w:rPr>
          <w:rFonts w:hint="eastAsia"/>
        </w:rPr>
        <w:t>；</w:t>
      </w:r>
    </w:p>
    <w:p w:rsidR="00D97377" w:rsidRDefault="00D97377" w:rsidP="00D97377">
      <w:pPr>
        <w:spacing w:line="360" w:lineRule="auto"/>
        <w:ind w:left="-1"/>
      </w:pPr>
      <w:r>
        <w:t>4</w:t>
      </w:r>
      <w:r>
        <w:rPr>
          <w:rFonts w:hint="eastAsia"/>
        </w:rPr>
        <w:t>）</w:t>
      </w:r>
      <w:r>
        <w:t>快递业务分析综合仪表盘，包含以下</w:t>
      </w:r>
      <w:r>
        <w:t>4</w:t>
      </w:r>
      <w:r>
        <w:t>个快递业务分析仪表盘</w:t>
      </w:r>
      <w:r>
        <w:rPr>
          <w:rFonts w:hint="eastAsia"/>
        </w:rPr>
        <w:t>：</w:t>
      </w:r>
    </w:p>
    <w:p w:rsidR="00D97377" w:rsidRDefault="00D97377" w:rsidP="00D97377">
      <w:pPr>
        <w:spacing w:line="360" w:lineRule="auto"/>
        <w:ind w:left="-1"/>
      </w:pPr>
      <w:r>
        <w:t>客户快递成本概况</w:t>
      </w:r>
      <w:r>
        <w:rPr>
          <w:rFonts w:hint="eastAsia"/>
        </w:rPr>
        <w:t>；</w:t>
      </w:r>
    </w:p>
    <w:p w:rsidR="00D97377" w:rsidRDefault="00D97377" w:rsidP="00D97377">
      <w:pPr>
        <w:spacing w:line="360" w:lineRule="auto"/>
        <w:ind w:left="-1"/>
      </w:pPr>
      <w:r>
        <w:t>客户快递路径成本概况</w:t>
      </w:r>
      <w:r>
        <w:rPr>
          <w:rFonts w:hint="eastAsia"/>
        </w:rPr>
        <w:t>；</w:t>
      </w:r>
    </w:p>
    <w:p w:rsidR="00D97377" w:rsidRDefault="00D97377" w:rsidP="00D97377">
      <w:pPr>
        <w:spacing w:line="360" w:lineRule="auto"/>
        <w:ind w:left="-1"/>
      </w:pPr>
      <w:r>
        <w:t>高端交易分析</w:t>
      </w:r>
      <w:r>
        <w:rPr>
          <w:rFonts w:hint="eastAsia"/>
        </w:rPr>
        <w:t>；</w:t>
      </w:r>
    </w:p>
    <w:p w:rsidR="004C06E7" w:rsidRPr="00255FB3" w:rsidRDefault="00D97377" w:rsidP="00D97377">
      <w:pPr>
        <w:spacing w:line="360" w:lineRule="auto"/>
      </w:pPr>
      <w:r>
        <w:t>异常快递订单摘要</w:t>
      </w:r>
      <w:r>
        <w:rPr>
          <w:rFonts w:hint="eastAsia"/>
        </w:rPr>
        <w:t>。</w:t>
      </w:r>
    </w:p>
    <w:sectPr w:rsidR="004C06E7" w:rsidRPr="00255FB3" w:rsidSect="001B6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21D" w:rsidRDefault="0011621D" w:rsidP="00255FB3">
      <w:r>
        <w:separator/>
      </w:r>
    </w:p>
  </w:endnote>
  <w:endnote w:type="continuationSeparator" w:id="0">
    <w:p w:rsidR="0011621D" w:rsidRDefault="0011621D" w:rsidP="0025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21D" w:rsidRDefault="0011621D" w:rsidP="00255FB3">
      <w:r>
        <w:separator/>
      </w:r>
    </w:p>
  </w:footnote>
  <w:footnote w:type="continuationSeparator" w:id="0">
    <w:p w:rsidR="0011621D" w:rsidRDefault="0011621D" w:rsidP="00255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C56FA"/>
    <w:multiLevelType w:val="multilevel"/>
    <w:tmpl w:val="79869A62"/>
    <w:lvl w:ilvl="0">
      <w:start w:val="11"/>
      <w:numFmt w:val="none"/>
      <w:suff w:val="nothing"/>
      <w:lvlText w:val="2.1 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567" w:hanging="567"/>
      </w:pPr>
    </w:lvl>
    <w:lvl w:ilvl="2">
      <w:start w:val="1"/>
      <w:numFmt w:val="decimal"/>
      <w:lvlText w:val="6.3.%3 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B3"/>
    <w:rsid w:val="00072269"/>
    <w:rsid w:val="0011621D"/>
    <w:rsid w:val="001B6B24"/>
    <w:rsid w:val="00255FB3"/>
    <w:rsid w:val="00430D04"/>
    <w:rsid w:val="004C06E7"/>
    <w:rsid w:val="00533F07"/>
    <w:rsid w:val="00B83931"/>
    <w:rsid w:val="00BE3414"/>
    <w:rsid w:val="00D97377"/>
    <w:rsid w:val="00F1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19B9B3-7D41-49CB-89EA-5F023B84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FB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5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55FB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55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55FB3"/>
    <w:rPr>
      <w:sz w:val="18"/>
      <w:szCs w:val="18"/>
    </w:rPr>
  </w:style>
  <w:style w:type="paragraph" w:styleId="a7">
    <w:name w:val="List Paragraph"/>
    <w:basedOn w:val="a"/>
    <w:uiPriority w:val="34"/>
    <w:qFormat/>
    <w:rsid w:val="00255F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Sky123.Org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</cp:revision>
  <dcterms:created xsi:type="dcterms:W3CDTF">2019-03-06T03:06:00Z</dcterms:created>
  <dcterms:modified xsi:type="dcterms:W3CDTF">2019-03-06T03:06:00Z</dcterms:modified>
</cp:coreProperties>
</file>