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997" w:rsidRPr="00253792" w:rsidRDefault="00A47E95" w:rsidP="00A47E95">
      <w:pPr>
        <w:pStyle w:val="a5"/>
        <w:rPr>
          <w:rFonts w:ascii="宋体" w:eastAsia="宋体" w:hAnsi="宋体"/>
        </w:rPr>
      </w:pPr>
      <w:proofErr w:type="gramStart"/>
      <w:r w:rsidRPr="00253792">
        <w:rPr>
          <w:rFonts w:ascii="宋体" w:eastAsia="宋体" w:hAnsi="宋体" w:hint="eastAsia"/>
        </w:rPr>
        <w:t>工训中心</w:t>
      </w:r>
      <w:proofErr w:type="gramEnd"/>
      <w:r w:rsidRPr="00253792">
        <w:rPr>
          <w:rFonts w:ascii="宋体" w:eastAsia="宋体" w:hAnsi="宋体" w:hint="eastAsia"/>
        </w:rPr>
        <w:t>三</w:t>
      </w:r>
      <w:proofErr w:type="gramStart"/>
      <w:r w:rsidRPr="00253792">
        <w:rPr>
          <w:rFonts w:ascii="宋体" w:eastAsia="宋体" w:hAnsi="宋体" w:hint="eastAsia"/>
        </w:rPr>
        <w:t>楼教学</w:t>
      </w:r>
      <w:proofErr w:type="gramEnd"/>
      <w:r w:rsidRPr="00253792">
        <w:rPr>
          <w:rFonts w:ascii="宋体" w:eastAsia="宋体" w:hAnsi="宋体" w:hint="eastAsia"/>
        </w:rPr>
        <w:t>演示用大屏幕要求和相关参数</w:t>
      </w:r>
    </w:p>
    <w:p w:rsidR="00A47E95" w:rsidRPr="00253792" w:rsidRDefault="00A47E95" w:rsidP="00A47E95">
      <w:pPr>
        <w:rPr>
          <w:rFonts w:ascii="宋体" w:eastAsia="宋体" w:hAnsi="宋体"/>
        </w:rPr>
      </w:pPr>
    </w:p>
    <w:p w:rsidR="00A47E95" w:rsidRPr="00253792" w:rsidRDefault="00A47E95" w:rsidP="00A47E95">
      <w:pPr>
        <w:rPr>
          <w:rFonts w:ascii="宋体" w:eastAsia="宋体" w:hAnsi="宋体"/>
        </w:rPr>
      </w:pPr>
    </w:p>
    <w:p w:rsidR="00A47E95" w:rsidRPr="00253792" w:rsidRDefault="00A47E95" w:rsidP="00A47E95">
      <w:pPr>
        <w:pStyle w:val="1"/>
        <w:rPr>
          <w:rFonts w:ascii="宋体" w:eastAsia="宋体" w:hAnsi="宋体"/>
        </w:rPr>
      </w:pPr>
      <w:r w:rsidRPr="00253792">
        <w:rPr>
          <w:rFonts w:ascii="宋体" w:eastAsia="宋体" w:hAnsi="宋体"/>
        </w:rPr>
        <w:t xml:space="preserve">1 </w:t>
      </w:r>
      <w:r w:rsidRPr="00253792">
        <w:rPr>
          <w:rFonts w:ascii="宋体" w:eastAsia="宋体" w:hAnsi="宋体" w:hint="eastAsia"/>
        </w:rPr>
        <w:t>硬件</w:t>
      </w:r>
    </w:p>
    <w:p w:rsidR="00A47E95" w:rsidRPr="00253792" w:rsidRDefault="00A47E95" w:rsidP="00A47E95">
      <w:pPr>
        <w:pStyle w:val="2"/>
        <w:rPr>
          <w:rFonts w:ascii="宋体" w:eastAsia="宋体" w:hAnsi="宋体"/>
        </w:rPr>
      </w:pPr>
      <w:r w:rsidRPr="00253792">
        <w:rPr>
          <w:rFonts w:ascii="宋体" w:eastAsia="宋体" w:hAnsi="宋体" w:hint="eastAsia"/>
        </w:rPr>
        <w:t>1</w:t>
      </w:r>
      <w:r w:rsidRPr="00253792">
        <w:rPr>
          <w:rFonts w:ascii="宋体" w:eastAsia="宋体" w:hAnsi="宋体"/>
        </w:rPr>
        <w:t xml:space="preserve">.1 </w:t>
      </w:r>
      <w:r w:rsidRPr="00253792">
        <w:rPr>
          <w:rFonts w:ascii="宋体" w:eastAsia="宋体" w:hAnsi="宋体" w:hint="eastAsia"/>
        </w:rPr>
        <w:t>室内P1.8全</w:t>
      </w:r>
      <w:bookmarkStart w:id="0" w:name="_GoBack"/>
      <w:bookmarkEnd w:id="0"/>
      <w:r w:rsidRPr="00253792">
        <w:rPr>
          <w:rFonts w:ascii="宋体" w:eastAsia="宋体" w:hAnsi="宋体" w:hint="eastAsia"/>
        </w:rPr>
        <w:t>彩屏</w:t>
      </w:r>
    </w:p>
    <w:p w:rsidR="00751C9E" w:rsidRPr="00253792" w:rsidRDefault="00A47E95" w:rsidP="00751C9E">
      <w:pPr>
        <w:pStyle w:val="a6"/>
        <w:ind w:left="370"/>
        <w:rPr>
          <w:rFonts w:ascii="宋体" w:eastAsia="宋体" w:hAnsi="宋体"/>
        </w:rPr>
      </w:pPr>
      <w:proofErr w:type="gramStart"/>
      <w:r w:rsidRPr="00253792">
        <w:rPr>
          <w:rFonts w:ascii="宋体" w:eastAsia="宋体" w:hAnsi="宋体" w:hint="eastAsia"/>
        </w:rPr>
        <w:t>室内表</w:t>
      </w:r>
      <w:proofErr w:type="gramEnd"/>
      <w:r w:rsidRPr="00253792">
        <w:rPr>
          <w:rFonts w:ascii="宋体" w:eastAsia="宋体" w:hAnsi="宋体" w:hint="eastAsia"/>
        </w:rPr>
        <w:t>贴压铸铝箱体三合一；物理点间距：</w:t>
      </w:r>
      <w:r w:rsidRPr="00253792">
        <w:rPr>
          <w:rFonts w:ascii="宋体" w:eastAsia="宋体" w:hAnsi="宋体"/>
        </w:rPr>
        <w:t>1.875mm；物理密度：284444点/平方；分辨率：256dots（W）*256（H）；模组尺寸240mm*240mm；，驱动方式：恒流驱动；扫描方式：1/32扫描；刷新频率≥3840HZ；亮度≥800cd/㎡，峰值功耗≤800w/㎡，显示屏寿命≥10万小时，平均无故障时间≥10000小时，像素失控点低于十万分之一，盲点率小于0.003。3C、CE、ROSH、检测报告、防尘6级、抗震10</w:t>
      </w:r>
      <w:r w:rsidR="00751C9E" w:rsidRPr="00253792">
        <w:rPr>
          <w:rFonts w:ascii="宋体" w:eastAsia="宋体" w:hAnsi="宋体"/>
        </w:rPr>
        <w:t>级</w:t>
      </w:r>
      <w:r w:rsidR="00751C9E" w:rsidRPr="00253792">
        <w:rPr>
          <w:rFonts w:ascii="宋体" w:eastAsia="宋体" w:hAnsi="宋体" w:hint="eastAsia"/>
        </w:rPr>
        <w:t>，提供</w:t>
      </w:r>
      <w:proofErr w:type="gramStart"/>
      <w:r w:rsidRPr="00253792">
        <w:rPr>
          <w:rFonts w:ascii="宋体" w:eastAsia="宋体" w:hAnsi="宋体"/>
        </w:rPr>
        <w:t>死灯率</w:t>
      </w:r>
      <w:proofErr w:type="gramEnd"/>
      <w:r w:rsidRPr="00253792">
        <w:rPr>
          <w:rFonts w:ascii="宋体" w:eastAsia="宋体" w:hAnsi="宋体"/>
        </w:rPr>
        <w:t>检测报告、无噪声检测报告。</w:t>
      </w:r>
      <w:r w:rsidR="00C3060D">
        <w:rPr>
          <w:rFonts w:ascii="宋体" w:eastAsia="宋体" w:hAnsi="宋体" w:hint="eastAsia"/>
        </w:rPr>
        <w:t>屏幕净</w:t>
      </w:r>
      <w:r w:rsidRPr="00253792">
        <w:rPr>
          <w:rFonts w:ascii="宋体" w:eastAsia="宋体" w:hAnsi="宋体"/>
        </w:rPr>
        <w:t>尺寸：2.88</w:t>
      </w:r>
      <w:r w:rsidR="00C3060D">
        <w:rPr>
          <w:rFonts w:ascii="宋体" w:eastAsia="宋体" w:hAnsi="宋体" w:hint="eastAsia"/>
        </w:rPr>
        <w:t>m</w:t>
      </w:r>
      <w:r w:rsidRPr="00253792">
        <w:rPr>
          <w:rFonts w:ascii="宋体" w:eastAsia="宋体" w:hAnsi="宋体"/>
        </w:rPr>
        <w:t>*1.68m</w:t>
      </w:r>
    </w:p>
    <w:p w:rsidR="00A47E95" w:rsidRPr="00253792" w:rsidRDefault="00A47E95" w:rsidP="00751C9E">
      <w:pPr>
        <w:rPr>
          <w:rFonts w:ascii="宋体" w:eastAsia="宋体" w:hAnsi="宋体"/>
        </w:rPr>
      </w:pPr>
    </w:p>
    <w:p w:rsidR="00751C9E" w:rsidRPr="00253792" w:rsidRDefault="00751C9E" w:rsidP="00751C9E">
      <w:pPr>
        <w:pStyle w:val="2"/>
        <w:rPr>
          <w:rFonts w:ascii="宋体" w:eastAsia="宋体" w:hAnsi="宋体"/>
        </w:rPr>
      </w:pPr>
      <w:r w:rsidRPr="00253792">
        <w:rPr>
          <w:rFonts w:ascii="宋体" w:eastAsia="宋体" w:hAnsi="宋体"/>
        </w:rPr>
        <w:t xml:space="preserve">1.2 </w:t>
      </w:r>
      <w:r w:rsidR="00C3060D">
        <w:rPr>
          <w:rFonts w:ascii="宋体" w:eastAsia="宋体" w:hAnsi="宋体" w:hint="eastAsia"/>
        </w:rPr>
        <w:t>控制系统</w:t>
      </w:r>
    </w:p>
    <w:p w:rsidR="00751C9E" w:rsidRPr="00253792" w:rsidRDefault="00751C9E" w:rsidP="00751C9E">
      <w:pPr>
        <w:ind w:firstLineChars="200" w:firstLine="420"/>
        <w:rPr>
          <w:rFonts w:ascii="宋体" w:eastAsia="宋体" w:hAnsi="宋体"/>
        </w:rPr>
      </w:pPr>
      <w:r w:rsidRPr="00253792">
        <w:rPr>
          <w:rFonts w:ascii="宋体" w:eastAsia="宋体" w:hAnsi="宋体"/>
        </w:rPr>
        <w:t>1*DVI，信号输入分辨率：最大1920*1200点</w:t>
      </w:r>
    </w:p>
    <w:p w:rsidR="00751C9E" w:rsidRPr="00253792" w:rsidRDefault="00751C9E" w:rsidP="00751C9E">
      <w:pPr>
        <w:ind w:firstLineChars="200" w:firstLine="420"/>
        <w:rPr>
          <w:rFonts w:ascii="宋体" w:eastAsia="宋体" w:hAnsi="宋体"/>
        </w:rPr>
      </w:pPr>
      <w:proofErr w:type="gramStart"/>
      <w:r w:rsidRPr="00253792">
        <w:rPr>
          <w:rFonts w:ascii="宋体" w:eastAsia="宋体" w:hAnsi="宋体" w:hint="eastAsia"/>
        </w:rPr>
        <w:t>视频源帧率</w:t>
      </w:r>
      <w:proofErr w:type="gramEnd"/>
      <w:r w:rsidRPr="00253792">
        <w:rPr>
          <w:rFonts w:ascii="宋体" w:eastAsia="宋体" w:hAnsi="宋体" w:hint="eastAsia"/>
        </w:rPr>
        <w:t>：标准</w:t>
      </w:r>
      <w:r w:rsidRPr="00253792">
        <w:rPr>
          <w:rFonts w:ascii="宋体" w:eastAsia="宋体" w:hAnsi="宋体"/>
        </w:rPr>
        <w:t>60HZ，自动适应帧率</w:t>
      </w:r>
    </w:p>
    <w:p w:rsidR="00751C9E" w:rsidRDefault="00751C9E" w:rsidP="00751C9E">
      <w:pPr>
        <w:ind w:firstLineChars="200" w:firstLine="420"/>
        <w:rPr>
          <w:rFonts w:ascii="宋体" w:eastAsia="宋体" w:hAnsi="宋体"/>
        </w:rPr>
      </w:pPr>
      <w:r w:rsidRPr="00253792">
        <w:rPr>
          <w:rFonts w:ascii="宋体" w:eastAsia="宋体" w:hAnsi="宋体" w:hint="eastAsia"/>
        </w:rPr>
        <w:t>单卡</w:t>
      </w:r>
      <w:proofErr w:type="gramStart"/>
      <w:r w:rsidRPr="00253792">
        <w:rPr>
          <w:rFonts w:ascii="宋体" w:eastAsia="宋体" w:hAnsi="宋体" w:hint="eastAsia"/>
        </w:rPr>
        <w:t>最大带载</w:t>
      </w:r>
      <w:proofErr w:type="gramEnd"/>
      <w:r w:rsidRPr="00253792">
        <w:rPr>
          <w:rFonts w:ascii="宋体" w:eastAsia="宋体" w:hAnsi="宋体" w:hint="eastAsia"/>
        </w:rPr>
        <w:t>面积：总点数：</w:t>
      </w:r>
      <w:r w:rsidRPr="00253792">
        <w:rPr>
          <w:rFonts w:ascii="宋体" w:eastAsia="宋体" w:hAnsi="宋体"/>
        </w:rPr>
        <w:t>131万</w:t>
      </w:r>
    </w:p>
    <w:p w:rsidR="00F76BFA" w:rsidRPr="00253792" w:rsidRDefault="00F76BFA" w:rsidP="00751C9E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包含控制卡等相应设施。</w:t>
      </w:r>
    </w:p>
    <w:p w:rsidR="00751C9E" w:rsidRPr="00253792" w:rsidRDefault="00751C9E" w:rsidP="00751C9E">
      <w:pPr>
        <w:ind w:firstLineChars="200" w:firstLine="420"/>
        <w:rPr>
          <w:rFonts w:ascii="宋体" w:eastAsia="宋体" w:hAnsi="宋体"/>
        </w:rPr>
      </w:pPr>
    </w:p>
    <w:p w:rsidR="00751C9E" w:rsidRPr="00253792" w:rsidRDefault="00751C9E" w:rsidP="00751C9E">
      <w:pPr>
        <w:pStyle w:val="2"/>
        <w:rPr>
          <w:rFonts w:ascii="宋体" w:eastAsia="宋体" w:hAnsi="宋体"/>
        </w:rPr>
      </w:pPr>
      <w:r w:rsidRPr="00253792">
        <w:rPr>
          <w:rFonts w:ascii="宋体" w:eastAsia="宋体" w:hAnsi="宋体"/>
        </w:rPr>
        <w:t xml:space="preserve">1.3 </w:t>
      </w:r>
      <w:r w:rsidRPr="00253792">
        <w:rPr>
          <w:rFonts w:ascii="宋体" w:eastAsia="宋体" w:hAnsi="宋体" w:hint="eastAsia"/>
        </w:rPr>
        <w:t>视频处理器</w:t>
      </w:r>
    </w:p>
    <w:p w:rsidR="00751C9E" w:rsidRPr="00253792" w:rsidRDefault="00751C9E" w:rsidP="00751C9E">
      <w:pPr>
        <w:ind w:leftChars="200" w:left="420"/>
        <w:rPr>
          <w:rFonts w:ascii="宋体" w:eastAsia="宋体" w:hAnsi="宋体"/>
        </w:rPr>
      </w:pPr>
      <w:r w:rsidRPr="00253792">
        <w:rPr>
          <w:rFonts w:ascii="宋体" w:eastAsia="宋体" w:hAnsi="宋体" w:hint="eastAsia"/>
        </w:rPr>
        <w:t>完备的视频图像输入接口，</w:t>
      </w:r>
      <w:r w:rsidR="00921157">
        <w:rPr>
          <w:rFonts w:ascii="宋体" w:eastAsia="宋体" w:hAnsi="宋体" w:hint="eastAsia"/>
        </w:rPr>
        <w:t>至少</w:t>
      </w:r>
      <w:r w:rsidRPr="00253792">
        <w:rPr>
          <w:rFonts w:ascii="宋体" w:eastAsia="宋体" w:hAnsi="宋体" w:hint="eastAsia"/>
        </w:rPr>
        <w:t>包括</w:t>
      </w:r>
      <w:r w:rsidRPr="00253792">
        <w:rPr>
          <w:rFonts w:ascii="宋体" w:eastAsia="宋体" w:hAnsi="宋体"/>
        </w:rPr>
        <w:t xml:space="preserve"> </w:t>
      </w:r>
      <w:r w:rsidR="00921157">
        <w:rPr>
          <w:rFonts w:ascii="宋体" w:eastAsia="宋体" w:hAnsi="宋体"/>
        </w:rPr>
        <w:t>1</w:t>
      </w:r>
      <w:r w:rsidRPr="00253792">
        <w:rPr>
          <w:rFonts w:ascii="宋体" w:eastAsia="宋体" w:hAnsi="宋体"/>
        </w:rPr>
        <w:t>*VGA、1*DVI、1*HDMI</w:t>
      </w:r>
    </w:p>
    <w:p w:rsidR="00751C9E" w:rsidRPr="00253792" w:rsidRDefault="00751C9E" w:rsidP="00751C9E">
      <w:pPr>
        <w:ind w:leftChars="200" w:left="420"/>
        <w:rPr>
          <w:rFonts w:ascii="宋体" w:eastAsia="宋体" w:hAnsi="宋体"/>
        </w:rPr>
      </w:pPr>
      <w:r w:rsidRPr="00253792">
        <w:rPr>
          <w:rFonts w:ascii="宋体" w:eastAsia="宋体" w:hAnsi="宋体" w:hint="eastAsia"/>
        </w:rPr>
        <w:t>输出接口</w:t>
      </w:r>
      <w:r w:rsidR="00236A6D">
        <w:rPr>
          <w:rFonts w:ascii="宋体" w:eastAsia="宋体" w:hAnsi="宋体" w:hint="eastAsia"/>
        </w:rPr>
        <w:t>至少</w:t>
      </w:r>
      <w:r w:rsidRPr="00253792">
        <w:rPr>
          <w:rFonts w:ascii="宋体" w:eastAsia="宋体" w:hAnsi="宋体" w:hint="eastAsia"/>
        </w:rPr>
        <w:t>：</w:t>
      </w:r>
      <w:r w:rsidR="00236A6D">
        <w:rPr>
          <w:rFonts w:ascii="宋体" w:eastAsia="宋体" w:hAnsi="宋体" w:hint="eastAsia"/>
        </w:rPr>
        <w:t>1</w:t>
      </w:r>
      <w:r w:rsidRPr="00253792">
        <w:rPr>
          <w:rFonts w:ascii="宋体" w:eastAsia="宋体" w:hAnsi="宋体"/>
        </w:rPr>
        <w:t>×DVI</w:t>
      </w:r>
    </w:p>
    <w:p w:rsidR="00751C9E" w:rsidRPr="00253792" w:rsidRDefault="00751C9E" w:rsidP="00751C9E">
      <w:pPr>
        <w:ind w:leftChars="200" w:left="420"/>
        <w:rPr>
          <w:rFonts w:ascii="宋体" w:eastAsia="宋体" w:hAnsi="宋体"/>
        </w:rPr>
      </w:pPr>
      <w:r w:rsidRPr="00253792">
        <w:rPr>
          <w:rFonts w:ascii="宋体" w:eastAsia="宋体" w:hAnsi="宋体" w:hint="eastAsia"/>
        </w:rPr>
        <w:t>支持各画面信号输入源设置，可实现画面任意位置，大小任意缩放。</w:t>
      </w:r>
    </w:p>
    <w:p w:rsidR="00751C9E" w:rsidRPr="00253792" w:rsidRDefault="00751C9E" w:rsidP="00751C9E">
      <w:pPr>
        <w:ind w:leftChars="200" w:left="420"/>
        <w:rPr>
          <w:rFonts w:ascii="宋体" w:eastAsia="宋体" w:hAnsi="宋体"/>
        </w:rPr>
      </w:pPr>
      <w:r w:rsidRPr="00253792">
        <w:rPr>
          <w:rFonts w:ascii="宋体" w:eastAsia="宋体" w:hAnsi="宋体" w:hint="eastAsia"/>
        </w:rPr>
        <w:t>字幕功能：支持字幕功能，可实现字幕信号与主画面叠加功能。</w:t>
      </w:r>
    </w:p>
    <w:p w:rsidR="00751C9E" w:rsidRPr="00253792" w:rsidRDefault="00751C9E" w:rsidP="00751C9E">
      <w:pPr>
        <w:ind w:leftChars="200" w:left="420"/>
        <w:rPr>
          <w:rFonts w:ascii="宋体" w:eastAsia="宋体" w:hAnsi="宋体"/>
        </w:rPr>
      </w:pPr>
      <w:r w:rsidRPr="00253792">
        <w:rPr>
          <w:rFonts w:ascii="宋体" w:eastAsia="宋体" w:hAnsi="宋体" w:hint="eastAsia"/>
        </w:rPr>
        <w:t>画面切换：支持画面淡入淡出功能，保证画面信号切换时无黑屏。</w:t>
      </w:r>
    </w:p>
    <w:p w:rsidR="00751C9E" w:rsidRPr="00253792" w:rsidRDefault="00751C9E" w:rsidP="00751C9E">
      <w:pPr>
        <w:ind w:leftChars="200" w:left="420"/>
        <w:rPr>
          <w:rFonts w:ascii="宋体" w:eastAsia="宋体" w:hAnsi="宋体"/>
        </w:rPr>
      </w:pPr>
      <w:r w:rsidRPr="00253792">
        <w:rPr>
          <w:rFonts w:ascii="宋体" w:eastAsia="宋体" w:hAnsi="宋体" w:hint="eastAsia"/>
        </w:rPr>
        <w:t>可以开两个画面</w:t>
      </w:r>
    </w:p>
    <w:p w:rsidR="00751C9E" w:rsidRPr="00253792" w:rsidRDefault="00751C9E" w:rsidP="00751C9E">
      <w:pPr>
        <w:rPr>
          <w:rFonts w:ascii="宋体" w:eastAsia="宋体" w:hAnsi="宋体"/>
        </w:rPr>
      </w:pPr>
    </w:p>
    <w:p w:rsidR="00751C9E" w:rsidRPr="00253792" w:rsidRDefault="00751C9E" w:rsidP="00751C9E">
      <w:pPr>
        <w:pStyle w:val="1"/>
        <w:rPr>
          <w:rFonts w:ascii="宋体" w:eastAsia="宋体" w:hAnsi="宋体"/>
        </w:rPr>
      </w:pPr>
      <w:r w:rsidRPr="00253792">
        <w:rPr>
          <w:rFonts w:ascii="宋体" w:eastAsia="宋体" w:hAnsi="宋体" w:hint="eastAsia"/>
        </w:rPr>
        <w:t>2</w:t>
      </w:r>
      <w:r w:rsidRPr="00253792">
        <w:rPr>
          <w:rFonts w:ascii="宋体" w:eastAsia="宋体" w:hAnsi="宋体"/>
        </w:rPr>
        <w:t xml:space="preserve"> </w:t>
      </w:r>
      <w:r w:rsidRPr="00253792">
        <w:rPr>
          <w:rFonts w:ascii="宋体" w:eastAsia="宋体" w:hAnsi="宋体" w:hint="eastAsia"/>
        </w:rPr>
        <w:t>软件</w:t>
      </w:r>
    </w:p>
    <w:p w:rsidR="00751C9E" w:rsidRPr="00253792" w:rsidRDefault="00751C9E" w:rsidP="00751C9E">
      <w:pPr>
        <w:ind w:firstLine="420"/>
        <w:rPr>
          <w:rFonts w:ascii="宋体" w:eastAsia="宋体" w:hAnsi="宋体"/>
        </w:rPr>
      </w:pPr>
      <w:r w:rsidRPr="00253792">
        <w:rPr>
          <w:rFonts w:ascii="宋体" w:eastAsia="宋体" w:hAnsi="宋体" w:hint="eastAsia"/>
        </w:rPr>
        <w:t>通用屏幕控制软、编辑播放软件，</w:t>
      </w:r>
      <w:r w:rsidR="00C3060D">
        <w:rPr>
          <w:rFonts w:ascii="宋体" w:eastAsia="宋体" w:hAnsi="宋体" w:hint="eastAsia"/>
        </w:rPr>
        <w:t>包含</w:t>
      </w:r>
      <w:r w:rsidRPr="00253792">
        <w:rPr>
          <w:rFonts w:ascii="宋体" w:eastAsia="宋体" w:hAnsi="宋体" w:hint="eastAsia"/>
        </w:rPr>
        <w:t>软件著作权，后期使用不得额外收取费用。</w:t>
      </w:r>
    </w:p>
    <w:p w:rsidR="00751C9E" w:rsidRPr="00253792" w:rsidRDefault="00751C9E" w:rsidP="00751C9E">
      <w:pPr>
        <w:ind w:firstLine="420"/>
        <w:rPr>
          <w:rFonts w:ascii="宋体" w:eastAsia="宋体" w:hAnsi="宋体"/>
        </w:rPr>
      </w:pPr>
    </w:p>
    <w:p w:rsidR="00751C9E" w:rsidRPr="00253792" w:rsidRDefault="00751C9E" w:rsidP="00751C9E">
      <w:pPr>
        <w:pStyle w:val="1"/>
        <w:rPr>
          <w:rFonts w:ascii="宋体" w:eastAsia="宋体" w:hAnsi="宋体"/>
        </w:rPr>
      </w:pPr>
      <w:r w:rsidRPr="00253792">
        <w:rPr>
          <w:rFonts w:ascii="宋体" w:eastAsia="宋体" w:hAnsi="宋体" w:hint="eastAsia"/>
        </w:rPr>
        <w:t>3</w:t>
      </w:r>
      <w:r w:rsidRPr="00253792">
        <w:rPr>
          <w:rFonts w:ascii="宋体" w:eastAsia="宋体" w:hAnsi="宋体"/>
        </w:rPr>
        <w:t xml:space="preserve"> </w:t>
      </w:r>
      <w:r w:rsidRPr="00253792">
        <w:rPr>
          <w:rFonts w:ascii="宋体" w:eastAsia="宋体" w:hAnsi="宋体" w:hint="eastAsia"/>
        </w:rPr>
        <w:t>安装</w:t>
      </w:r>
    </w:p>
    <w:p w:rsidR="00751C9E" w:rsidRPr="00253792" w:rsidRDefault="00751C9E" w:rsidP="00751C9E">
      <w:pPr>
        <w:pStyle w:val="2"/>
        <w:rPr>
          <w:rFonts w:ascii="宋体" w:eastAsia="宋体" w:hAnsi="宋体"/>
        </w:rPr>
      </w:pPr>
      <w:r w:rsidRPr="00253792">
        <w:rPr>
          <w:rFonts w:ascii="宋体" w:eastAsia="宋体" w:hAnsi="宋体" w:hint="eastAsia"/>
        </w:rPr>
        <w:t>3</w:t>
      </w:r>
      <w:r w:rsidRPr="00253792">
        <w:rPr>
          <w:rFonts w:ascii="宋体" w:eastAsia="宋体" w:hAnsi="宋体"/>
        </w:rPr>
        <w:t xml:space="preserve">.1 </w:t>
      </w:r>
      <w:r w:rsidRPr="00253792">
        <w:rPr>
          <w:rFonts w:ascii="宋体" w:eastAsia="宋体" w:hAnsi="宋体" w:hint="eastAsia"/>
        </w:rPr>
        <w:t>结构</w:t>
      </w:r>
    </w:p>
    <w:p w:rsidR="00751C9E" w:rsidRPr="00253792" w:rsidRDefault="00751C9E" w:rsidP="00751C9E">
      <w:pPr>
        <w:ind w:firstLine="420"/>
        <w:rPr>
          <w:rFonts w:ascii="宋体" w:eastAsia="宋体" w:hAnsi="宋体"/>
        </w:rPr>
      </w:pPr>
      <w:r w:rsidRPr="00253792">
        <w:rPr>
          <w:rFonts w:ascii="宋体" w:eastAsia="宋体" w:hAnsi="宋体" w:hint="eastAsia"/>
        </w:rPr>
        <w:t>安装钢架结构，含包边。</w:t>
      </w:r>
    </w:p>
    <w:p w:rsidR="00751C9E" w:rsidRPr="00253792" w:rsidRDefault="00751C9E" w:rsidP="00751C9E">
      <w:pPr>
        <w:ind w:firstLine="420"/>
        <w:rPr>
          <w:rFonts w:ascii="宋体" w:eastAsia="宋体" w:hAnsi="宋体"/>
        </w:rPr>
      </w:pPr>
    </w:p>
    <w:p w:rsidR="00751C9E" w:rsidRPr="00253792" w:rsidRDefault="00751C9E" w:rsidP="00751C9E">
      <w:pPr>
        <w:pStyle w:val="2"/>
        <w:rPr>
          <w:rFonts w:ascii="宋体" w:eastAsia="宋体" w:hAnsi="宋体"/>
        </w:rPr>
      </w:pPr>
      <w:r w:rsidRPr="00253792">
        <w:rPr>
          <w:rFonts w:ascii="宋体" w:eastAsia="宋体" w:hAnsi="宋体" w:hint="eastAsia"/>
        </w:rPr>
        <w:t>3</w:t>
      </w:r>
      <w:r w:rsidRPr="00253792">
        <w:rPr>
          <w:rFonts w:ascii="宋体" w:eastAsia="宋体" w:hAnsi="宋体"/>
        </w:rPr>
        <w:t xml:space="preserve">.2 </w:t>
      </w:r>
      <w:r w:rsidRPr="00253792">
        <w:rPr>
          <w:rFonts w:ascii="宋体" w:eastAsia="宋体" w:hAnsi="宋体" w:hint="eastAsia"/>
        </w:rPr>
        <w:t>工程</w:t>
      </w:r>
    </w:p>
    <w:p w:rsidR="00751C9E" w:rsidRPr="00253792" w:rsidRDefault="00751C9E" w:rsidP="00751C9E">
      <w:pPr>
        <w:ind w:firstLine="420"/>
        <w:rPr>
          <w:rFonts w:ascii="宋体" w:eastAsia="宋体" w:hAnsi="宋体"/>
        </w:rPr>
      </w:pPr>
      <w:r w:rsidRPr="00253792">
        <w:rPr>
          <w:rFonts w:ascii="宋体" w:eastAsia="宋体" w:hAnsi="宋体" w:hint="eastAsia"/>
        </w:rPr>
        <w:t>乙方负责运输和安装。</w:t>
      </w:r>
    </w:p>
    <w:p w:rsidR="00751C9E" w:rsidRPr="00253792" w:rsidRDefault="00751C9E" w:rsidP="00BE7D09">
      <w:pPr>
        <w:ind w:firstLineChars="200" w:firstLine="420"/>
        <w:rPr>
          <w:rFonts w:ascii="宋体" w:eastAsia="宋体" w:hAnsi="宋体"/>
        </w:rPr>
      </w:pPr>
      <w:r w:rsidRPr="00253792">
        <w:rPr>
          <w:rFonts w:ascii="宋体" w:eastAsia="宋体" w:hAnsi="宋体" w:hint="eastAsia"/>
        </w:rPr>
        <w:t>涉及部分教室改造内容：原先普通白板的拆除、</w:t>
      </w:r>
      <w:proofErr w:type="gramStart"/>
      <w:r w:rsidR="00BE7D09" w:rsidRPr="00253792">
        <w:rPr>
          <w:rFonts w:ascii="宋体" w:eastAsia="宋体" w:hAnsi="宋体" w:hint="eastAsia"/>
        </w:rPr>
        <w:t>原先中控台位置</w:t>
      </w:r>
      <w:proofErr w:type="gramEnd"/>
      <w:r w:rsidR="00BE7D09" w:rsidRPr="00253792">
        <w:rPr>
          <w:rFonts w:ascii="宋体" w:eastAsia="宋体" w:hAnsi="宋体" w:hint="eastAsia"/>
        </w:rPr>
        <w:t>的修改、原有线路的改造等。</w:t>
      </w:r>
    </w:p>
    <w:p w:rsidR="00BE7D09" w:rsidRPr="00253792" w:rsidRDefault="00253792" w:rsidP="00BE7D09">
      <w:pPr>
        <w:ind w:firstLineChars="200" w:firstLine="420"/>
        <w:rPr>
          <w:rFonts w:ascii="宋体" w:eastAsia="宋体" w:hAnsi="宋体"/>
        </w:rPr>
      </w:pPr>
      <w:r w:rsidRPr="00253792">
        <w:rPr>
          <w:rFonts w:ascii="宋体" w:eastAsia="宋体" w:hAnsi="宋体" w:hint="eastAsia"/>
        </w:rPr>
        <w:t>辅材</w:t>
      </w:r>
      <w:r w:rsidR="00BE7D09" w:rsidRPr="00253792">
        <w:rPr>
          <w:rFonts w:ascii="宋体" w:eastAsia="宋体" w:hAnsi="宋体" w:hint="eastAsia"/>
        </w:rPr>
        <w:t>投标人根据现场实施条件配备，数量自行勘查确定，包含一切因安装、调试所需要的各类视频线缆（TIA/EIA-568B、IEC61156超6类网线及全部辅材）、电源线缆线槽</w:t>
      </w:r>
      <w:r w:rsidR="00734E0C">
        <w:rPr>
          <w:rFonts w:ascii="宋体" w:eastAsia="宋体" w:hAnsi="宋体" w:hint="eastAsia"/>
        </w:rPr>
        <w:t>、转换器</w:t>
      </w:r>
      <w:r w:rsidR="00BE7D09" w:rsidRPr="00253792">
        <w:rPr>
          <w:rFonts w:ascii="宋体" w:eastAsia="宋体" w:hAnsi="宋体" w:hint="eastAsia"/>
        </w:rPr>
        <w:t>等，均符合相关国家标准。</w:t>
      </w:r>
    </w:p>
    <w:p w:rsidR="00BE7D09" w:rsidRPr="00253792" w:rsidRDefault="00BE7D09" w:rsidP="00751C9E">
      <w:pPr>
        <w:ind w:firstLine="420"/>
        <w:rPr>
          <w:rFonts w:ascii="宋体" w:eastAsia="宋体" w:hAnsi="宋体"/>
        </w:rPr>
      </w:pPr>
      <w:r w:rsidRPr="00253792">
        <w:rPr>
          <w:rFonts w:ascii="宋体" w:eastAsia="宋体" w:hAnsi="宋体" w:hint="eastAsia"/>
        </w:rPr>
        <w:t>安装完成之后，需要完成调试。</w:t>
      </w:r>
    </w:p>
    <w:p w:rsidR="00BE7D09" w:rsidRPr="00253792" w:rsidRDefault="00BE7D09" w:rsidP="00BE7D09">
      <w:pPr>
        <w:rPr>
          <w:rFonts w:ascii="宋体" w:eastAsia="宋体" w:hAnsi="宋体"/>
        </w:rPr>
      </w:pPr>
    </w:p>
    <w:p w:rsidR="00BE7D09" w:rsidRPr="00253792" w:rsidRDefault="00BE7D09" w:rsidP="00BE7D09">
      <w:pPr>
        <w:pStyle w:val="1"/>
        <w:rPr>
          <w:rFonts w:ascii="宋体" w:eastAsia="宋体" w:hAnsi="宋体"/>
        </w:rPr>
      </w:pPr>
      <w:r w:rsidRPr="00253792">
        <w:rPr>
          <w:rFonts w:ascii="宋体" w:eastAsia="宋体" w:hAnsi="宋体" w:hint="eastAsia"/>
        </w:rPr>
        <w:t>4</w:t>
      </w:r>
      <w:r w:rsidRPr="00253792">
        <w:rPr>
          <w:rFonts w:ascii="宋体" w:eastAsia="宋体" w:hAnsi="宋体"/>
        </w:rPr>
        <w:t xml:space="preserve"> </w:t>
      </w:r>
      <w:r w:rsidRPr="00253792">
        <w:rPr>
          <w:rFonts w:ascii="宋体" w:eastAsia="宋体" w:hAnsi="宋体" w:hint="eastAsia"/>
        </w:rPr>
        <w:t>服务</w:t>
      </w:r>
    </w:p>
    <w:p w:rsidR="00BE7D09" w:rsidRPr="00253792" w:rsidRDefault="00BE7D09" w:rsidP="00BE7D09">
      <w:pPr>
        <w:pStyle w:val="2"/>
        <w:rPr>
          <w:rFonts w:ascii="宋体" w:eastAsia="宋体" w:hAnsi="宋体"/>
        </w:rPr>
      </w:pPr>
      <w:r w:rsidRPr="00253792">
        <w:rPr>
          <w:rFonts w:ascii="宋体" w:eastAsia="宋体" w:hAnsi="宋体" w:hint="eastAsia"/>
        </w:rPr>
        <w:t>4</w:t>
      </w:r>
      <w:r w:rsidRPr="00253792">
        <w:rPr>
          <w:rFonts w:ascii="宋体" w:eastAsia="宋体" w:hAnsi="宋体"/>
        </w:rPr>
        <w:t xml:space="preserve">.1 </w:t>
      </w:r>
      <w:r w:rsidRPr="00253792">
        <w:rPr>
          <w:rFonts w:ascii="宋体" w:eastAsia="宋体" w:hAnsi="宋体" w:hint="eastAsia"/>
        </w:rPr>
        <w:t>培训</w:t>
      </w:r>
    </w:p>
    <w:p w:rsidR="00BE7D09" w:rsidRPr="00253792" w:rsidRDefault="00BE7D09" w:rsidP="00BE7D09">
      <w:pPr>
        <w:ind w:firstLine="420"/>
        <w:rPr>
          <w:rFonts w:ascii="宋体" w:eastAsia="宋体" w:hAnsi="宋体"/>
        </w:rPr>
      </w:pPr>
      <w:r w:rsidRPr="00253792">
        <w:rPr>
          <w:rFonts w:ascii="宋体" w:eastAsia="宋体" w:hAnsi="宋体" w:hint="eastAsia"/>
        </w:rPr>
        <w:t>乙方负责对甲方至少3名教师的培训。</w:t>
      </w:r>
    </w:p>
    <w:p w:rsidR="00BE7D09" w:rsidRPr="00253792" w:rsidRDefault="00BE7D09" w:rsidP="00BE7D09">
      <w:pPr>
        <w:rPr>
          <w:rFonts w:ascii="宋体" w:eastAsia="宋体" w:hAnsi="宋体"/>
        </w:rPr>
      </w:pPr>
    </w:p>
    <w:p w:rsidR="00BE7D09" w:rsidRPr="00253792" w:rsidRDefault="00BE7D09" w:rsidP="00BE7D09">
      <w:pPr>
        <w:pStyle w:val="2"/>
        <w:rPr>
          <w:rFonts w:ascii="宋体" w:eastAsia="宋体" w:hAnsi="宋体"/>
        </w:rPr>
      </w:pPr>
      <w:r w:rsidRPr="00253792">
        <w:rPr>
          <w:rFonts w:ascii="宋体" w:eastAsia="宋体" w:hAnsi="宋体" w:hint="eastAsia"/>
        </w:rPr>
        <w:t>4</w:t>
      </w:r>
      <w:r w:rsidRPr="00253792">
        <w:rPr>
          <w:rFonts w:ascii="宋体" w:eastAsia="宋体" w:hAnsi="宋体"/>
        </w:rPr>
        <w:t xml:space="preserve">.2 </w:t>
      </w:r>
      <w:r w:rsidRPr="00253792">
        <w:rPr>
          <w:rFonts w:ascii="宋体" w:eastAsia="宋体" w:hAnsi="宋体" w:hint="eastAsia"/>
        </w:rPr>
        <w:t>售后</w:t>
      </w:r>
    </w:p>
    <w:p w:rsidR="00BE7D09" w:rsidRPr="00253792" w:rsidRDefault="00253792" w:rsidP="00253792">
      <w:pPr>
        <w:ind w:firstLine="420"/>
        <w:rPr>
          <w:rFonts w:ascii="宋体" w:eastAsia="宋体" w:hAnsi="宋体"/>
        </w:rPr>
      </w:pPr>
      <w:r w:rsidRPr="00253792">
        <w:rPr>
          <w:rFonts w:ascii="宋体" w:eastAsia="宋体" w:hAnsi="宋体" w:hint="eastAsia"/>
        </w:rPr>
        <w:t>整套系统质保</w:t>
      </w:r>
      <w:r w:rsidRPr="00253792">
        <w:rPr>
          <w:rFonts w:ascii="宋体" w:eastAsia="宋体" w:hAnsi="宋体"/>
        </w:rPr>
        <w:t>5</w:t>
      </w:r>
      <w:r w:rsidRPr="00253792">
        <w:rPr>
          <w:rFonts w:ascii="宋体" w:eastAsia="宋体" w:hAnsi="宋体" w:hint="eastAsia"/>
        </w:rPr>
        <w:t>年。</w:t>
      </w:r>
    </w:p>
    <w:p w:rsidR="00253792" w:rsidRPr="00253792" w:rsidRDefault="00253792" w:rsidP="00253792">
      <w:pPr>
        <w:ind w:firstLine="420"/>
        <w:rPr>
          <w:rFonts w:ascii="宋体" w:eastAsia="宋体" w:hAnsi="宋体"/>
        </w:rPr>
      </w:pPr>
      <w:r w:rsidRPr="00253792">
        <w:rPr>
          <w:rFonts w:ascii="宋体" w:eastAsia="宋体" w:hAnsi="宋体" w:hint="eastAsia"/>
        </w:rPr>
        <w:t>包括后期软件升级等。</w:t>
      </w:r>
    </w:p>
    <w:sectPr w:rsidR="00253792" w:rsidRPr="00253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5DD" w:rsidRDefault="003A65DD" w:rsidP="00A47E95">
      <w:r>
        <w:separator/>
      </w:r>
    </w:p>
  </w:endnote>
  <w:endnote w:type="continuationSeparator" w:id="0">
    <w:p w:rsidR="003A65DD" w:rsidRDefault="003A65DD" w:rsidP="00A4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5DD" w:rsidRDefault="003A65DD" w:rsidP="00A47E95">
      <w:r>
        <w:separator/>
      </w:r>
    </w:p>
  </w:footnote>
  <w:footnote w:type="continuationSeparator" w:id="0">
    <w:p w:rsidR="003A65DD" w:rsidRDefault="003A65DD" w:rsidP="00A47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760D4"/>
    <w:multiLevelType w:val="multilevel"/>
    <w:tmpl w:val="1FCE77B0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10"/>
    <w:rsid w:val="0023109C"/>
    <w:rsid w:val="00236A6D"/>
    <w:rsid w:val="00253792"/>
    <w:rsid w:val="0035597B"/>
    <w:rsid w:val="003A65DD"/>
    <w:rsid w:val="0040593E"/>
    <w:rsid w:val="004F1231"/>
    <w:rsid w:val="00734E0C"/>
    <w:rsid w:val="00751C9E"/>
    <w:rsid w:val="007F4C10"/>
    <w:rsid w:val="00921157"/>
    <w:rsid w:val="00A47E95"/>
    <w:rsid w:val="00AA3997"/>
    <w:rsid w:val="00BE7D09"/>
    <w:rsid w:val="00C3060D"/>
    <w:rsid w:val="00E47ECE"/>
    <w:rsid w:val="00F7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4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47E9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7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7E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7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E9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47E95"/>
    <w:rPr>
      <w:b/>
      <w:bCs/>
      <w:kern w:val="44"/>
      <w:sz w:val="44"/>
      <w:szCs w:val="44"/>
    </w:rPr>
  </w:style>
  <w:style w:type="paragraph" w:styleId="a5">
    <w:name w:val="Title"/>
    <w:basedOn w:val="a"/>
    <w:next w:val="a"/>
    <w:link w:val="Char1"/>
    <w:uiPriority w:val="10"/>
    <w:qFormat/>
    <w:rsid w:val="00A47E9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A47E9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A47E95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A47E9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4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47E9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7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7E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7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E9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47E95"/>
    <w:rPr>
      <w:b/>
      <w:bCs/>
      <w:kern w:val="44"/>
      <w:sz w:val="44"/>
      <w:szCs w:val="44"/>
    </w:rPr>
  </w:style>
  <w:style w:type="paragraph" w:styleId="a5">
    <w:name w:val="Title"/>
    <w:basedOn w:val="a"/>
    <w:next w:val="a"/>
    <w:link w:val="Char1"/>
    <w:uiPriority w:val="10"/>
    <w:qFormat/>
    <w:rsid w:val="00A47E9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A47E9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A47E95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A47E9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722</Characters>
  <Application>Microsoft Office Word</Application>
  <DocSecurity>0</DocSecurity>
  <Lines>6</Lines>
  <Paragraphs>1</Paragraphs>
  <ScaleCrop>false</ScaleCrop>
  <Company>Microsoft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 Kaiqi</dc:creator>
  <cp:lastModifiedBy>dell</cp:lastModifiedBy>
  <cp:revision>2</cp:revision>
  <dcterms:created xsi:type="dcterms:W3CDTF">2019-12-30T02:32:00Z</dcterms:created>
  <dcterms:modified xsi:type="dcterms:W3CDTF">2019-12-30T02:32:00Z</dcterms:modified>
</cp:coreProperties>
</file>