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65A8" w14:textId="2A8663E9" w:rsidR="005E1CB8" w:rsidRDefault="00F17C09">
      <w:pPr>
        <w:adjustRightInd w:val="0"/>
        <w:snapToGrid w:val="0"/>
        <w:spacing w:line="390" w:lineRule="exact"/>
        <w:rPr>
          <w:rFonts w:ascii="宋体" w:eastAsia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数字源表</w:t>
      </w:r>
    </w:p>
    <w:p w14:paraId="33861C09" w14:textId="77777777" w:rsidR="00F17C09" w:rsidRDefault="00F17C09" w:rsidP="00F17C09">
      <w:pPr>
        <w:pStyle w:val="a7"/>
      </w:pPr>
      <w:r>
        <w:rPr>
          <w:rFonts w:hint="eastAsia"/>
        </w:rPr>
        <w:t>1</w:t>
      </w:r>
      <w:r>
        <w:rPr>
          <w:rFonts w:hint="eastAsia"/>
        </w:rPr>
        <w:t>、最大输出功率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W</w:t>
      </w:r>
      <w:r>
        <w:rPr>
          <w:rFonts w:hint="eastAsia"/>
        </w:rPr>
        <w:t>；</w:t>
      </w:r>
    </w:p>
    <w:p w14:paraId="3AEE6554" w14:textId="77777777" w:rsidR="00F17C09" w:rsidRDefault="00F17C09" w:rsidP="00F17C09">
      <w:pPr>
        <w:pStyle w:val="a7"/>
      </w:pPr>
      <w:r>
        <w:rPr>
          <w:rFonts w:hint="eastAsia"/>
        </w:rPr>
        <w:t>2</w:t>
      </w:r>
      <w:r>
        <w:rPr>
          <w:rFonts w:hint="eastAsia"/>
        </w:rPr>
        <w:t>、电压源输出范围：±</w:t>
      </w:r>
      <w:r>
        <w:t>2</w:t>
      </w:r>
      <w:r>
        <w:rPr>
          <w:rFonts w:hint="eastAsia"/>
        </w:rPr>
        <w:t>00V</w:t>
      </w:r>
      <w:r>
        <w:rPr>
          <w:rFonts w:hint="eastAsia"/>
        </w:rPr>
        <w:t>；最小分辨率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nV</w:t>
      </w:r>
      <w:r>
        <w:rPr>
          <w:rFonts w:hint="eastAsia"/>
        </w:rPr>
        <w:t>；</w:t>
      </w:r>
    </w:p>
    <w:p w14:paraId="66B21C1C" w14:textId="77777777" w:rsidR="00F17C09" w:rsidRDefault="00F17C09" w:rsidP="00F17C09">
      <w:pPr>
        <w:pStyle w:val="a7"/>
      </w:pPr>
      <w:r>
        <w:rPr>
          <w:rFonts w:hint="eastAsia"/>
        </w:rPr>
        <w:t>3</w:t>
      </w:r>
      <w:r>
        <w:rPr>
          <w:rFonts w:hint="eastAsia"/>
        </w:rPr>
        <w:t>、电流源输出范围：±</w:t>
      </w:r>
      <w:r>
        <w:rPr>
          <w:rFonts w:hint="eastAsia"/>
        </w:rPr>
        <w:t xml:space="preserve">1A </w:t>
      </w:r>
      <w:r>
        <w:rPr>
          <w:rFonts w:hint="eastAsia"/>
        </w:rPr>
        <w:t>；最小分辨率</w:t>
      </w:r>
      <w:r>
        <w:rPr>
          <w:rFonts w:hint="eastAsia"/>
        </w:rPr>
        <w:t>50</w:t>
      </w:r>
      <w:r>
        <w:t>0</w:t>
      </w:r>
      <w:r>
        <w:rPr>
          <w:rFonts w:hint="eastAsia"/>
        </w:rPr>
        <w:t>fA</w:t>
      </w:r>
      <w:r>
        <w:rPr>
          <w:rFonts w:hint="eastAsia"/>
        </w:rPr>
        <w:t>；</w:t>
      </w:r>
    </w:p>
    <w:p w14:paraId="59ED3AC8" w14:textId="77777777" w:rsidR="00F17C09" w:rsidRDefault="00F17C09" w:rsidP="00F17C09">
      <w:pPr>
        <w:pStyle w:val="a7"/>
      </w:pPr>
      <w:r>
        <w:rPr>
          <w:rFonts w:hint="eastAsia"/>
        </w:rPr>
        <w:t>4</w:t>
      </w:r>
      <w:r>
        <w:rPr>
          <w:rFonts w:hint="eastAsia"/>
        </w:rPr>
        <w:t>、电压测量量程：±</w:t>
      </w:r>
      <w:r>
        <w:t>20</w:t>
      </w:r>
      <w:r>
        <w:rPr>
          <w:rFonts w:hint="eastAsia"/>
        </w:rPr>
        <w:t>0V</w:t>
      </w:r>
      <w:r>
        <w:rPr>
          <w:rFonts w:hint="eastAsia"/>
        </w:rPr>
        <w:t>，最小测量分辨率</w:t>
      </w:r>
      <w:r>
        <w:rPr>
          <w:rFonts w:hint="eastAsia"/>
        </w:rPr>
        <w:t>10nV</w:t>
      </w:r>
      <w:r>
        <w:rPr>
          <w:rFonts w:hint="eastAsia"/>
        </w:rPr>
        <w:t>；</w:t>
      </w:r>
    </w:p>
    <w:p w14:paraId="7CF4F7F9" w14:textId="77777777" w:rsidR="00F17C09" w:rsidRDefault="00F17C09" w:rsidP="00F17C09">
      <w:pPr>
        <w:pStyle w:val="a7"/>
      </w:pPr>
      <w:r>
        <w:rPr>
          <w:rFonts w:hint="eastAsia"/>
        </w:rPr>
        <w:t>5</w:t>
      </w:r>
      <w:r>
        <w:rPr>
          <w:rFonts w:hint="eastAsia"/>
        </w:rPr>
        <w:t>、电流测量量程：±</w:t>
      </w:r>
      <w:r>
        <w:rPr>
          <w:rFonts w:hint="eastAsia"/>
        </w:rPr>
        <w:t>1A</w:t>
      </w:r>
      <w:r>
        <w:rPr>
          <w:rFonts w:hint="eastAsia"/>
        </w:rPr>
        <w:t>，最小测量分辨率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fA</w:t>
      </w:r>
      <w:r>
        <w:rPr>
          <w:rFonts w:hint="eastAsia"/>
        </w:rPr>
        <w:t>；</w:t>
      </w:r>
    </w:p>
    <w:p w14:paraId="5CDA0C2F" w14:textId="77777777" w:rsidR="00F17C09" w:rsidRPr="00A3052B" w:rsidRDefault="00F17C09" w:rsidP="00F17C09">
      <w:pPr>
        <w:pStyle w:val="a7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英寸触摸屏，图形化显示操作；</w:t>
      </w:r>
    </w:p>
    <w:p w14:paraId="34124350" w14:textId="77777777" w:rsidR="00F17C09" w:rsidRDefault="00F17C09" w:rsidP="00F17C09">
      <w:pPr>
        <w:pStyle w:val="a7"/>
      </w:pPr>
      <w:r>
        <w:t>7</w:t>
      </w:r>
      <w:r>
        <w:rPr>
          <w:rFonts w:hint="eastAsia"/>
        </w:rPr>
        <w:t>、配置</w:t>
      </w:r>
      <w:r w:rsidRPr="00430DAC">
        <w:t xml:space="preserve">IEEE-488, </w:t>
      </w:r>
      <w:r>
        <w:t>USB</w:t>
      </w:r>
      <w:r>
        <w:rPr>
          <w:rFonts w:hint="eastAsia"/>
        </w:rPr>
        <w:t>和以太网接口，支持</w:t>
      </w:r>
      <w:r>
        <w:rPr>
          <w:rFonts w:hint="eastAsia"/>
        </w:rPr>
        <w:t>T</w:t>
      </w:r>
      <w:r>
        <w:t>SP-L</w:t>
      </w:r>
      <w:r>
        <w:rPr>
          <w:rFonts w:hint="eastAsia"/>
        </w:rPr>
        <w:t>ink</w:t>
      </w:r>
      <w:r>
        <w:rPr>
          <w:rFonts w:hint="eastAsia"/>
        </w:rPr>
        <w:t>；</w:t>
      </w:r>
    </w:p>
    <w:p w14:paraId="3BAD1E8B" w14:textId="77777777" w:rsidR="00F17C09" w:rsidRDefault="00F17C09" w:rsidP="00F17C09">
      <w:pPr>
        <w:pStyle w:val="a7"/>
      </w:pPr>
      <w:r>
        <w:t>8</w:t>
      </w:r>
      <w:r>
        <w:rPr>
          <w:rFonts w:hint="eastAsia"/>
        </w:rPr>
        <w:t>、内存缓冲大于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万读数；</w:t>
      </w:r>
    </w:p>
    <w:p w14:paraId="63AADFE8" w14:textId="00B3BE09" w:rsidR="005E1CB8" w:rsidRDefault="00F17C09" w:rsidP="00F17C09">
      <w:r>
        <w:t>9</w:t>
      </w:r>
      <w:r>
        <w:rPr>
          <w:rFonts w:hint="eastAsia"/>
        </w:rPr>
        <w:t>、保修三年；</w:t>
      </w:r>
    </w:p>
    <w:p w14:paraId="0A8E1153" w14:textId="073B5D85" w:rsidR="00F17C09" w:rsidRDefault="00F17C09" w:rsidP="00F17C09"/>
    <w:p w14:paraId="0B7F776C" w14:textId="0E1DFBE8" w:rsidR="00F17C09" w:rsidRDefault="00F17C09" w:rsidP="00F17C09">
      <w:r>
        <w:rPr>
          <w:rFonts w:hint="eastAsia"/>
        </w:rPr>
        <w:t>万用表</w:t>
      </w:r>
    </w:p>
    <w:p w14:paraId="1024B3BC" w14:textId="6B0FED1A" w:rsidR="00F17C09" w:rsidRDefault="00F17C09" w:rsidP="00F17C09"/>
    <w:p w14:paraId="16D9B121" w14:textId="77777777" w:rsidR="00F17C09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直流电压测试范围：1</w:t>
      </w:r>
      <w:r>
        <w:t>000V</w:t>
      </w:r>
      <w:r>
        <w:rPr>
          <w:rFonts w:hint="eastAsia"/>
        </w:rPr>
        <w:t>，最小分辨率1</w:t>
      </w:r>
      <w:r>
        <w:t>0</w:t>
      </w:r>
      <w:r>
        <w:rPr>
          <w:rFonts w:hint="eastAsia"/>
        </w:rPr>
        <w:t>n</w:t>
      </w:r>
      <w:r>
        <w:t>V</w:t>
      </w:r>
      <w:r>
        <w:rPr>
          <w:rFonts w:hint="eastAsia"/>
        </w:rPr>
        <w:t>；</w:t>
      </w:r>
    </w:p>
    <w:p w14:paraId="386CFDC7" w14:textId="77777777" w:rsidR="00F17C09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直流电压测试范围：1</w:t>
      </w:r>
      <w:r>
        <w:t>0A</w:t>
      </w:r>
      <w:r>
        <w:rPr>
          <w:rFonts w:hint="eastAsia"/>
        </w:rPr>
        <w:t>，最小分辨率1p</w:t>
      </w:r>
      <w:r>
        <w:t>A</w:t>
      </w:r>
      <w:r>
        <w:rPr>
          <w:rFonts w:hint="eastAsia"/>
        </w:rPr>
        <w:t>；</w:t>
      </w:r>
    </w:p>
    <w:p w14:paraId="48509D60" w14:textId="77777777" w:rsidR="00F17C09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数字化仪最高分辨率1</w:t>
      </w:r>
      <w:r>
        <w:t>8</w:t>
      </w:r>
      <w:r>
        <w:rPr>
          <w:rFonts w:hint="eastAsia"/>
        </w:rPr>
        <w:t>位；</w:t>
      </w:r>
    </w:p>
    <w:p w14:paraId="57B23CCC" w14:textId="589AC9EA" w:rsidR="00F17C09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采样率</w:t>
      </w:r>
      <w:r w:rsidR="007A5108">
        <w:rPr>
          <w:rFonts w:hint="eastAsia"/>
        </w:rPr>
        <w:t>不小</w:t>
      </w:r>
      <w:bookmarkStart w:id="0" w:name="_GoBack"/>
      <w:bookmarkEnd w:id="0"/>
      <w:r>
        <w:rPr>
          <w:rFonts w:hint="eastAsia"/>
        </w:rPr>
        <w:t>于1</w:t>
      </w:r>
      <w:r>
        <w:t>MS</w:t>
      </w:r>
      <w:r>
        <w:rPr>
          <w:rFonts w:hint="eastAsia"/>
        </w:rPr>
        <w:t>a/s；</w:t>
      </w:r>
    </w:p>
    <w:p w14:paraId="6BD33E8A" w14:textId="77777777" w:rsidR="00F17C09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内存缓冲1</w:t>
      </w:r>
      <w:r>
        <w:t>100</w:t>
      </w:r>
      <w:r>
        <w:rPr>
          <w:rFonts w:hint="eastAsia"/>
        </w:rPr>
        <w:t>万个读数；</w:t>
      </w:r>
    </w:p>
    <w:p w14:paraId="22132B92" w14:textId="77777777" w:rsidR="00F17C09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5英寸触摸屏，图形化显示操作；</w:t>
      </w:r>
    </w:p>
    <w:p w14:paraId="547B4832" w14:textId="77777777" w:rsidR="00F17C09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包含G</w:t>
      </w:r>
      <w:r>
        <w:t>PIB</w:t>
      </w:r>
      <w:r>
        <w:rPr>
          <w:rFonts w:hint="eastAsia"/>
        </w:rPr>
        <w:t>，</w:t>
      </w:r>
      <w:r>
        <w:t>USB</w:t>
      </w:r>
      <w:r>
        <w:rPr>
          <w:rFonts w:hint="eastAsia"/>
        </w:rPr>
        <w:t>，和以太网接口，支持T</w:t>
      </w:r>
      <w:r>
        <w:t>SP-L</w:t>
      </w:r>
      <w:r>
        <w:rPr>
          <w:rFonts w:hint="eastAsia"/>
        </w:rPr>
        <w:t>ink；</w:t>
      </w:r>
    </w:p>
    <w:p w14:paraId="188D7CEF" w14:textId="77777777" w:rsidR="00F17C09" w:rsidRPr="00430DAC" w:rsidRDefault="00F17C09" w:rsidP="00F17C09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三年保修；</w:t>
      </w:r>
    </w:p>
    <w:p w14:paraId="5D07F0AC" w14:textId="77777777" w:rsidR="00F17C09" w:rsidRDefault="00F17C09" w:rsidP="00F17C09"/>
    <w:sectPr w:rsidR="00F1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7642" w14:textId="77777777" w:rsidR="00DD1198" w:rsidRDefault="00DD1198" w:rsidP="00DC2FD4">
      <w:r>
        <w:separator/>
      </w:r>
    </w:p>
  </w:endnote>
  <w:endnote w:type="continuationSeparator" w:id="0">
    <w:p w14:paraId="21A9D720" w14:textId="77777777" w:rsidR="00DD1198" w:rsidRDefault="00DD1198" w:rsidP="00DC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CA29" w14:textId="77777777" w:rsidR="00DD1198" w:rsidRDefault="00DD1198" w:rsidP="00DC2FD4">
      <w:r>
        <w:separator/>
      </w:r>
    </w:p>
  </w:footnote>
  <w:footnote w:type="continuationSeparator" w:id="0">
    <w:p w14:paraId="13ECF6BF" w14:textId="77777777" w:rsidR="00DD1198" w:rsidRDefault="00DD1198" w:rsidP="00DC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288"/>
    <w:multiLevelType w:val="hybridMultilevel"/>
    <w:tmpl w:val="9508C764"/>
    <w:lvl w:ilvl="0" w:tplc="62CC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515F8F"/>
    <w:rsid w:val="005E1CB8"/>
    <w:rsid w:val="007A5108"/>
    <w:rsid w:val="00B33BE8"/>
    <w:rsid w:val="00DC2FD4"/>
    <w:rsid w:val="00DD1198"/>
    <w:rsid w:val="00F17C09"/>
    <w:rsid w:val="12515F8F"/>
    <w:rsid w:val="4CF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D7252"/>
  <w15:docId w15:val="{C9F23B04-0648-4C84-88DB-5263917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2FD4"/>
    <w:rPr>
      <w:kern w:val="2"/>
      <w:sz w:val="18"/>
      <w:szCs w:val="18"/>
    </w:rPr>
  </w:style>
  <w:style w:type="paragraph" w:styleId="a5">
    <w:name w:val="footer"/>
    <w:basedOn w:val="a"/>
    <w:link w:val="a6"/>
    <w:rsid w:val="00DC2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2FD4"/>
    <w:rPr>
      <w:kern w:val="2"/>
      <w:sz w:val="18"/>
      <w:szCs w:val="18"/>
    </w:rPr>
  </w:style>
  <w:style w:type="paragraph" w:styleId="a7">
    <w:name w:val="No Spacing"/>
    <w:uiPriority w:val="1"/>
    <w:qFormat/>
    <w:rsid w:val="00F17C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17C09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gxdu</dc:creator>
  <cp:lastModifiedBy>杜 关祥</cp:lastModifiedBy>
  <cp:revision>4</cp:revision>
  <dcterms:created xsi:type="dcterms:W3CDTF">2019-09-19T08:13:00Z</dcterms:created>
  <dcterms:modified xsi:type="dcterms:W3CDTF">2019-09-19T08:18:00Z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