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3BD" w:rsidRPr="00BD07DD" w:rsidRDefault="00082860" w:rsidP="00082860">
      <w:pPr>
        <w:pStyle w:val="a5"/>
        <w:numPr>
          <w:ilvl w:val="0"/>
          <w:numId w:val="1"/>
        </w:numPr>
        <w:ind w:firstLineChars="0"/>
        <w:rPr>
          <w:b/>
        </w:rPr>
      </w:pPr>
      <w:r w:rsidRPr="00BD07DD">
        <w:rPr>
          <w:rFonts w:hint="eastAsia"/>
          <w:b/>
        </w:rPr>
        <w:t>数字示波器</w:t>
      </w:r>
    </w:p>
    <w:p w:rsidR="00082860" w:rsidRDefault="00CB273C" w:rsidP="00082860">
      <w:r>
        <w:rPr>
          <w:rFonts w:hint="eastAsia"/>
        </w:rPr>
        <w:t>技术</w:t>
      </w:r>
      <w:r w:rsidR="000E565E">
        <w:rPr>
          <w:rFonts w:hint="eastAsia"/>
        </w:rPr>
        <w:t>要求：</w:t>
      </w:r>
    </w:p>
    <w:p w:rsidR="00BD07DD" w:rsidRPr="00BD07DD" w:rsidRDefault="00BD07DD" w:rsidP="00BD07DD">
      <w:pPr>
        <w:rPr>
          <w:rFonts w:ascii="Times New Roman" w:eastAsia="宋体" w:hAnsi="Times New Roman" w:cs="Times New Roman"/>
          <w:sz w:val="18"/>
          <w:szCs w:val="18"/>
        </w:rPr>
      </w:pPr>
      <w:r w:rsidRPr="00BD07DD">
        <w:rPr>
          <w:rFonts w:ascii="Times New Roman" w:eastAsia="宋体" w:hAnsi="Times New Roman" w:cs="Times New Roman" w:hint="eastAsia"/>
          <w:sz w:val="18"/>
          <w:szCs w:val="18"/>
        </w:rPr>
        <w:t>1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、带宽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100MHz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；</w:t>
      </w:r>
    </w:p>
    <w:p w:rsidR="00BD07DD" w:rsidRPr="00BD07DD" w:rsidRDefault="00BD07DD" w:rsidP="00BD07DD">
      <w:pPr>
        <w:rPr>
          <w:rFonts w:ascii="Times New Roman" w:eastAsia="宋体" w:hAnsi="Times New Roman" w:cs="Times New Roman"/>
          <w:sz w:val="18"/>
          <w:szCs w:val="18"/>
        </w:rPr>
      </w:pPr>
      <w:r w:rsidRPr="00BD07DD">
        <w:rPr>
          <w:rFonts w:ascii="Times New Roman" w:eastAsia="宋体" w:hAnsi="Times New Roman" w:cs="Times New Roman" w:hint="eastAsia"/>
          <w:sz w:val="18"/>
          <w:szCs w:val="18"/>
        </w:rPr>
        <w:t>2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、双通道独立采样，两通道同时使用时每通道最大采样率不少于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2GS/s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；</w:t>
      </w:r>
    </w:p>
    <w:p w:rsidR="00BD07DD" w:rsidRPr="00BD07DD" w:rsidRDefault="00BD07DD" w:rsidP="00BD07DD">
      <w:pPr>
        <w:rPr>
          <w:rFonts w:ascii="Times New Roman" w:eastAsia="宋体" w:hAnsi="Times New Roman" w:cs="Times New Roman"/>
          <w:sz w:val="18"/>
          <w:szCs w:val="18"/>
        </w:rPr>
      </w:pPr>
      <w:r w:rsidRPr="00BD07DD">
        <w:rPr>
          <w:rFonts w:ascii="Times New Roman" w:eastAsia="宋体" w:hAnsi="Times New Roman" w:cs="Times New Roman" w:hint="eastAsia"/>
          <w:sz w:val="18"/>
          <w:szCs w:val="18"/>
        </w:rPr>
        <w:t>3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、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 xml:space="preserve"> 7 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英寸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 xml:space="preserve"> WVGA (800X480)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有源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 xml:space="preserve"> TFT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彩色显示器；</w:t>
      </w:r>
    </w:p>
    <w:p w:rsidR="00BD07DD" w:rsidRPr="00BD07DD" w:rsidRDefault="00BD07DD" w:rsidP="00BD07DD">
      <w:pPr>
        <w:rPr>
          <w:rFonts w:ascii="Times New Roman" w:eastAsia="宋体" w:hAnsi="Times New Roman" w:cs="Times New Roman"/>
          <w:sz w:val="18"/>
          <w:szCs w:val="18"/>
        </w:rPr>
      </w:pPr>
      <w:r w:rsidRPr="00BD07DD">
        <w:rPr>
          <w:rFonts w:ascii="Times New Roman" w:eastAsia="宋体" w:hAnsi="Times New Roman" w:cs="Times New Roman" w:hint="eastAsia"/>
          <w:sz w:val="18"/>
          <w:szCs w:val="18"/>
        </w:rPr>
        <w:t>4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、双窗口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FFT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，可同时监测时域和频域，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FFT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窗口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 xml:space="preserve"> : Hanning, 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平顶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 xml:space="preserve"> , 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矩形，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 xml:space="preserve"> 2048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个样点；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</w:p>
    <w:p w:rsidR="00BD07DD" w:rsidRPr="00BD07DD" w:rsidRDefault="00BD07DD" w:rsidP="00BD07DD">
      <w:pPr>
        <w:rPr>
          <w:rFonts w:ascii="Times New Roman" w:eastAsia="宋体" w:hAnsi="Times New Roman" w:cs="Times New Roman"/>
          <w:sz w:val="18"/>
          <w:szCs w:val="18"/>
        </w:rPr>
      </w:pPr>
      <w:r w:rsidRPr="00BD07DD">
        <w:rPr>
          <w:rFonts w:ascii="Times New Roman" w:eastAsia="宋体" w:hAnsi="Times New Roman" w:cs="Times New Roman" w:hint="eastAsia"/>
          <w:sz w:val="18"/>
          <w:szCs w:val="18"/>
        </w:rPr>
        <w:t>5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、包含双通道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6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位频率计数器，每个计数器的触发电平可以独立控制，可同时监测两个不同的信号频率，百万分之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 xml:space="preserve"> 51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精度；</w:t>
      </w:r>
    </w:p>
    <w:p w:rsidR="00BD07DD" w:rsidRPr="00BD07DD" w:rsidRDefault="00BD07DD" w:rsidP="00BD07DD">
      <w:pPr>
        <w:rPr>
          <w:rFonts w:ascii="Times New Roman" w:eastAsia="宋体" w:hAnsi="Times New Roman" w:cs="Times New Roman"/>
          <w:sz w:val="18"/>
          <w:szCs w:val="18"/>
        </w:rPr>
      </w:pPr>
      <w:r w:rsidRPr="00BD07DD">
        <w:rPr>
          <w:rFonts w:ascii="Times New Roman" w:eastAsia="宋体" w:hAnsi="Times New Roman" w:cs="Times New Roman" w:hint="eastAsia"/>
          <w:sz w:val="18"/>
          <w:szCs w:val="18"/>
        </w:rPr>
        <w:t>6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、自动设置和自动量程功能；</w:t>
      </w:r>
    </w:p>
    <w:p w:rsidR="00BD07DD" w:rsidRPr="00BD07DD" w:rsidRDefault="00BD07DD" w:rsidP="00BD07DD">
      <w:pPr>
        <w:rPr>
          <w:rFonts w:ascii="Times New Roman" w:eastAsia="宋体" w:hAnsi="Times New Roman" w:cs="Times New Roman"/>
          <w:sz w:val="18"/>
          <w:szCs w:val="18"/>
        </w:rPr>
      </w:pPr>
      <w:r w:rsidRPr="00BD07DD">
        <w:rPr>
          <w:rFonts w:ascii="Times New Roman" w:eastAsia="宋体" w:hAnsi="Times New Roman" w:cs="Times New Roman" w:hint="eastAsia"/>
          <w:sz w:val="18"/>
          <w:szCs w:val="18"/>
        </w:rPr>
        <w:t>7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、集成课件功能，提供课件软件，能够把教学材料整合到示波器内，示波器可以存储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100 MB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的课程教材，课件信息直接显示在示波器显示屏上，可以用来提供分步说明、背景理论、提示和技巧，便于学生编制实验工作文档；并可登录课件网页，可以分享到各地教育工作者有特色的课程材料；</w:t>
      </w:r>
    </w:p>
    <w:p w:rsidR="00BD07DD" w:rsidRPr="00BD07DD" w:rsidRDefault="00BD07DD" w:rsidP="00BD07DD">
      <w:pPr>
        <w:rPr>
          <w:rFonts w:ascii="Times New Roman" w:eastAsia="宋体" w:hAnsi="Times New Roman" w:cs="Times New Roman"/>
          <w:sz w:val="18"/>
          <w:szCs w:val="18"/>
        </w:rPr>
      </w:pPr>
      <w:r w:rsidRPr="00BD07DD">
        <w:rPr>
          <w:rFonts w:ascii="Times New Roman" w:eastAsia="宋体" w:hAnsi="Times New Roman" w:cs="Times New Roman" w:hint="eastAsia"/>
          <w:sz w:val="18"/>
          <w:szCs w:val="18"/>
        </w:rPr>
        <w:t>8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、上下文相关帮助系统；</w:t>
      </w:r>
    </w:p>
    <w:p w:rsidR="00BD07DD" w:rsidRPr="00BD07DD" w:rsidRDefault="00BD07DD" w:rsidP="00BD07DD">
      <w:pPr>
        <w:rPr>
          <w:rFonts w:ascii="Times New Roman" w:eastAsia="宋体" w:hAnsi="Times New Roman" w:cs="Times New Roman"/>
          <w:sz w:val="18"/>
          <w:szCs w:val="18"/>
        </w:rPr>
      </w:pPr>
      <w:r w:rsidRPr="00BD07DD">
        <w:rPr>
          <w:rFonts w:ascii="Times New Roman" w:eastAsia="宋体" w:hAnsi="Times New Roman" w:cs="Times New Roman" w:hint="eastAsia"/>
          <w:sz w:val="18"/>
          <w:szCs w:val="18"/>
        </w:rPr>
        <w:t>9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、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34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种自动测量参数；</w:t>
      </w:r>
    </w:p>
    <w:p w:rsidR="00082860" w:rsidRPr="00BD07DD" w:rsidRDefault="00BD07DD" w:rsidP="00BD07DD">
      <w:pPr>
        <w:rPr>
          <w:rFonts w:ascii="Times New Roman" w:eastAsia="宋体" w:hAnsi="Times New Roman" w:cs="Times New Roman"/>
          <w:sz w:val="18"/>
          <w:szCs w:val="18"/>
        </w:rPr>
      </w:pPr>
      <w:r w:rsidRPr="00BD07DD">
        <w:rPr>
          <w:rFonts w:ascii="Times New Roman" w:eastAsia="宋体" w:hAnsi="Times New Roman" w:cs="Times New Roman" w:hint="eastAsia"/>
          <w:sz w:val="18"/>
          <w:szCs w:val="18"/>
        </w:rPr>
        <w:t>10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、保修三年。</w:t>
      </w:r>
    </w:p>
    <w:p w:rsidR="00BD07DD" w:rsidRDefault="00BD07DD" w:rsidP="00BD07DD"/>
    <w:p w:rsidR="00082860" w:rsidRDefault="00082860" w:rsidP="00082860">
      <w:r>
        <w:rPr>
          <w:rFonts w:hint="eastAsia"/>
        </w:rPr>
        <w:t>2</w:t>
      </w:r>
      <w:r>
        <w:rPr>
          <w:rFonts w:hint="eastAsia"/>
        </w:rPr>
        <w:t>、</w:t>
      </w:r>
      <w:r w:rsidR="00F478F4" w:rsidRPr="00BD07DD">
        <w:rPr>
          <w:rFonts w:hint="eastAsia"/>
          <w:b/>
        </w:rPr>
        <w:t>混合域示波器</w:t>
      </w:r>
    </w:p>
    <w:p w:rsidR="000E565E" w:rsidRPr="00BD07DD" w:rsidRDefault="00CB273C" w:rsidP="000E565E">
      <w:pPr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  <w:sz w:val="18"/>
          <w:szCs w:val="18"/>
        </w:rPr>
        <w:t>技术</w:t>
      </w:r>
      <w:r w:rsidR="000E565E" w:rsidRPr="00BD07DD">
        <w:rPr>
          <w:rFonts w:ascii="Times New Roman" w:eastAsia="宋体" w:hAnsi="Times New Roman" w:cs="Times New Roman" w:hint="eastAsia"/>
          <w:sz w:val="18"/>
          <w:szCs w:val="18"/>
        </w:rPr>
        <w:t>要求：</w:t>
      </w:r>
    </w:p>
    <w:p w:rsidR="00BD07DD" w:rsidRPr="00BD07DD" w:rsidRDefault="00BD07DD" w:rsidP="00BD07DD">
      <w:pPr>
        <w:rPr>
          <w:rFonts w:ascii="Times New Roman" w:eastAsia="宋体" w:hAnsi="Times New Roman" w:cs="Times New Roman"/>
          <w:sz w:val="18"/>
          <w:szCs w:val="18"/>
        </w:rPr>
      </w:pPr>
      <w:r w:rsidRPr="00BD07DD">
        <w:rPr>
          <w:rFonts w:ascii="Times New Roman" w:eastAsia="宋体" w:hAnsi="Times New Roman" w:cs="Times New Roman" w:hint="eastAsia"/>
          <w:sz w:val="18"/>
          <w:szCs w:val="18"/>
        </w:rPr>
        <w:t>1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、带宽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350MHz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，可后续升级到每通道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1GHz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带宽；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4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条模拟通道，每通道标配一条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500MHz/10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×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/3.9pF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电容负载的无源电压探头；</w:t>
      </w:r>
      <w:r w:rsidRPr="00BD07DD">
        <w:rPr>
          <w:rFonts w:ascii="Times New Roman" w:eastAsia="宋体" w:hAnsi="Times New Roman" w:cs="Times New Roman"/>
          <w:sz w:val="18"/>
          <w:szCs w:val="18"/>
        </w:rPr>
        <w:t xml:space="preserve"> </w:t>
      </w:r>
    </w:p>
    <w:p w:rsidR="00BD07DD" w:rsidRPr="00BD07DD" w:rsidRDefault="00BD07DD" w:rsidP="00BD07DD">
      <w:pPr>
        <w:rPr>
          <w:rFonts w:ascii="Times New Roman" w:eastAsia="宋体" w:hAnsi="Times New Roman" w:cs="Times New Roman"/>
          <w:sz w:val="18"/>
          <w:szCs w:val="18"/>
        </w:rPr>
      </w:pPr>
      <w:r w:rsidRPr="00BD07DD">
        <w:rPr>
          <w:rFonts w:ascii="Times New Roman" w:eastAsia="宋体" w:hAnsi="Times New Roman" w:cs="Times New Roman" w:hint="eastAsia"/>
          <w:sz w:val="18"/>
          <w:szCs w:val="18"/>
        </w:rPr>
        <w:t>2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、每条通道采样率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2.5GS/s</w:t>
      </w:r>
    </w:p>
    <w:p w:rsidR="00BD07DD" w:rsidRPr="00BD07DD" w:rsidRDefault="00BD07DD" w:rsidP="00BD07DD">
      <w:pPr>
        <w:rPr>
          <w:rFonts w:ascii="Times New Roman" w:eastAsia="宋体" w:hAnsi="Times New Roman" w:cs="Times New Roman"/>
          <w:sz w:val="18"/>
          <w:szCs w:val="18"/>
        </w:rPr>
      </w:pPr>
      <w:r w:rsidRPr="00BD07DD">
        <w:rPr>
          <w:rFonts w:ascii="Times New Roman" w:eastAsia="宋体" w:hAnsi="Times New Roman" w:cs="Times New Roman" w:hint="eastAsia"/>
          <w:sz w:val="18"/>
          <w:szCs w:val="18"/>
        </w:rPr>
        <w:t>3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、每条通道存储深度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10M</w:t>
      </w:r>
    </w:p>
    <w:p w:rsidR="00BD07DD" w:rsidRPr="00BD07DD" w:rsidRDefault="00BD07DD" w:rsidP="00BD07DD">
      <w:pPr>
        <w:rPr>
          <w:rFonts w:ascii="Times New Roman" w:eastAsia="宋体" w:hAnsi="Times New Roman" w:cs="Times New Roman"/>
          <w:sz w:val="18"/>
          <w:szCs w:val="18"/>
        </w:rPr>
      </w:pPr>
      <w:r w:rsidRPr="00BD07DD">
        <w:rPr>
          <w:rFonts w:ascii="Times New Roman" w:eastAsia="宋体" w:hAnsi="Times New Roman" w:cs="Times New Roman" w:hint="eastAsia"/>
          <w:sz w:val="18"/>
          <w:szCs w:val="18"/>
        </w:rPr>
        <w:t>4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、包含一条独立的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9KHz-350MHz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射频通道，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N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型接头输入，提供专门的前面板控件，可三维频谱图显示，可测量：信道功率、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ACPR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、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OBW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，可扩展到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3GHz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；</w:t>
      </w:r>
    </w:p>
    <w:p w:rsidR="00BD07DD" w:rsidRPr="00BD07DD" w:rsidRDefault="00BD07DD" w:rsidP="00BD07DD">
      <w:pPr>
        <w:rPr>
          <w:rFonts w:ascii="Times New Roman" w:eastAsia="宋体" w:hAnsi="Times New Roman" w:cs="Times New Roman"/>
          <w:sz w:val="18"/>
          <w:szCs w:val="18"/>
        </w:rPr>
      </w:pPr>
      <w:r w:rsidRPr="00BD07DD">
        <w:rPr>
          <w:rFonts w:ascii="Times New Roman" w:eastAsia="宋体" w:hAnsi="Times New Roman" w:cs="Times New Roman" w:hint="eastAsia"/>
          <w:sz w:val="18"/>
          <w:szCs w:val="18"/>
        </w:rPr>
        <w:t>5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、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Wave Inspector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波形搜索和导航功能，可搜索所有满足设置条件的信号；</w:t>
      </w:r>
    </w:p>
    <w:p w:rsidR="00BD07DD" w:rsidRPr="00BD07DD" w:rsidRDefault="00BD07DD" w:rsidP="00BD07DD">
      <w:pPr>
        <w:rPr>
          <w:rFonts w:ascii="Times New Roman" w:eastAsia="宋体" w:hAnsi="Times New Roman" w:cs="Times New Roman"/>
          <w:sz w:val="18"/>
          <w:szCs w:val="18"/>
        </w:rPr>
      </w:pPr>
      <w:r w:rsidRPr="00BD07DD">
        <w:rPr>
          <w:rFonts w:ascii="Times New Roman" w:eastAsia="宋体" w:hAnsi="Times New Roman" w:cs="Times New Roman" w:hint="eastAsia"/>
          <w:sz w:val="18"/>
          <w:szCs w:val="18"/>
        </w:rPr>
        <w:t>6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、可后期扩展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16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条逻辑分析通道、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50MHz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任意波形发生器通道、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3GHz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频谱仪频宽、串行总线分析，功率分析等；</w:t>
      </w:r>
    </w:p>
    <w:p w:rsidR="00BD07DD" w:rsidRPr="00BD07DD" w:rsidRDefault="00BD07DD" w:rsidP="00BD07DD">
      <w:pPr>
        <w:rPr>
          <w:rFonts w:ascii="Times New Roman" w:eastAsia="宋体" w:hAnsi="Times New Roman" w:cs="Times New Roman"/>
          <w:sz w:val="18"/>
          <w:szCs w:val="18"/>
        </w:rPr>
      </w:pPr>
      <w:r w:rsidRPr="00BD07DD">
        <w:rPr>
          <w:rFonts w:ascii="Times New Roman" w:eastAsia="宋体" w:hAnsi="Times New Roman" w:cs="Times New Roman" w:hint="eastAsia"/>
          <w:sz w:val="18"/>
          <w:szCs w:val="18"/>
        </w:rPr>
        <w:t>7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、包含数字电压表</w:t>
      </w:r>
    </w:p>
    <w:p w:rsidR="00BD07DD" w:rsidRPr="00BD07DD" w:rsidRDefault="00BD07DD" w:rsidP="00BD07DD">
      <w:pPr>
        <w:rPr>
          <w:rFonts w:ascii="Times New Roman" w:eastAsia="宋体" w:hAnsi="Times New Roman" w:cs="Times New Roman"/>
          <w:sz w:val="18"/>
          <w:szCs w:val="18"/>
        </w:rPr>
      </w:pPr>
      <w:r w:rsidRPr="00BD07DD">
        <w:rPr>
          <w:rFonts w:ascii="Times New Roman" w:eastAsia="宋体" w:hAnsi="Times New Roman" w:cs="Times New Roman" w:hint="eastAsia"/>
          <w:sz w:val="18"/>
          <w:szCs w:val="18"/>
        </w:rPr>
        <w:t>8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、不少于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280000wfm/s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的波形捕获率；</w:t>
      </w:r>
    </w:p>
    <w:p w:rsidR="00082860" w:rsidRPr="00BD07DD" w:rsidRDefault="00BD07DD" w:rsidP="00BD07DD">
      <w:pPr>
        <w:rPr>
          <w:rFonts w:ascii="Times New Roman" w:eastAsia="宋体" w:hAnsi="Times New Roman" w:cs="Times New Roman"/>
          <w:sz w:val="18"/>
          <w:szCs w:val="18"/>
        </w:rPr>
      </w:pPr>
      <w:r w:rsidRPr="00BD07DD">
        <w:rPr>
          <w:rFonts w:ascii="Times New Roman" w:eastAsia="宋体" w:hAnsi="Times New Roman" w:cs="Times New Roman" w:hint="eastAsia"/>
          <w:sz w:val="18"/>
          <w:szCs w:val="18"/>
        </w:rPr>
        <w:t>9</w:t>
      </w:r>
      <w:r w:rsidRPr="00BD07DD">
        <w:rPr>
          <w:rFonts w:ascii="Times New Roman" w:eastAsia="宋体" w:hAnsi="Times New Roman" w:cs="Times New Roman" w:hint="eastAsia"/>
          <w:sz w:val="18"/>
          <w:szCs w:val="18"/>
        </w:rPr>
        <w:t>、保修三年。</w:t>
      </w:r>
    </w:p>
    <w:p w:rsidR="00BD07DD" w:rsidRDefault="00BD07DD" w:rsidP="00082860"/>
    <w:p w:rsidR="00082860" w:rsidRPr="00BD07DD" w:rsidRDefault="00082860" w:rsidP="00082860">
      <w:pPr>
        <w:rPr>
          <w:b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 w:rsidR="00F478F4" w:rsidRPr="00BD07DD">
        <w:rPr>
          <w:rFonts w:hint="eastAsia"/>
          <w:b/>
        </w:rPr>
        <w:t>源表</w:t>
      </w:r>
    </w:p>
    <w:p w:rsidR="000E565E" w:rsidRDefault="00CB273C" w:rsidP="000E565E">
      <w:r>
        <w:rPr>
          <w:rFonts w:hint="eastAsia"/>
        </w:rPr>
        <w:t>技术</w:t>
      </w:r>
      <w:r w:rsidR="000E565E">
        <w:rPr>
          <w:rFonts w:hint="eastAsia"/>
        </w:rPr>
        <w:t>要求：</w:t>
      </w:r>
    </w:p>
    <w:p w:rsidR="00AE0D90" w:rsidRPr="00AE0D90" w:rsidRDefault="00AE0D90" w:rsidP="00AE0D90">
      <w:pPr>
        <w:adjustRightInd w:val="0"/>
        <w:snapToGrid w:val="0"/>
        <w:spacing w:line="390" w:lineRule="exact"/>
        <w:rPr>
          <w:rFonts w:ascii="Times New Roman" w:eastAsia="宋体" w:hAnsi="Times New Roman" w:cs="Times New Roman"/>
          <w:sz w:val="18"/>
          <w:szCs w:val="18"/>
        </w:rPr>
      </w:pPr>
      <w:r w:rsidRPr="00AE0D90">
        <w:rPr>
          <w:rFonts w:ascii="Times New Roman" w:eastAsia="宋体" w:hAnsi="Times New Roman" w:cs="Times New Roman" w:hint="eastAsia"/>
          <w:sz w:val="18"/>
          <w:szCs w:val="18"/>
        </w:rPr>
        <w:t>1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、电压源输出范围±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5uV~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±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210V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，测量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1uV~210V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；</w:t>
      </w:r>
    </w:p>
    <w:p w:rsidR="00AE0D90" w:rsidRPr="00AE0D90" w:rsidRDefault="00AE0D90" w:rsidP="00AE0D90">
      <w:pPr>
        <w:adjustRightInd w:val="0"/>
        <w:snapToGrid w:val="0"/>
        <w:spacing w:line="390" w:lineRule="exact"/>
        <w:rPr>
          <w:rFonts w:ascii="Times New Roman" w:eastAsia="宋体" w:hAnsi="Times New Roman" w:cs="Times New Roman"/>
          <w:sz w:val="18"/>
          <w:szCs w:val="18"/>
        </w:rPr>
      </w:pPr>
      <w:r w:rsidRPr="00AE0D90">
        <w:rPr>
          <w:rFonts w:ascii="Times New Roman" w:eastAsia="宋体" w:hAnsi="Times New Roman" w:cs="Times New Roman" w:hint="eastAsia"/>
          <w:sz w:val="18"/>
          <w:szCs w:val="18"/>
        </w:rPr>
        <w:t>2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、电流源输出范围±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50pA~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±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1.05A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，测量：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10pA~1.05A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；</w:t>
      </w:r>
    </w:p>
    <w:p w:rsidR="00AE0D90" w:rsidRPr="00AE0D90" w:rsidRDefault="00AE0D90" w:rsidP="00AE0D90">
      <w:pPr>
        <w:adjustRightInd w:val="0"/>
        <w:snapToGrid w:val="0"/>
        <w:spacing w:line="390" w:lineRule="exact"/>
        <w:rPr>
          <w:rFonts w:ascii="Times New Roman" w:eastAsia="宋体" w:hAnsi="Times New Roman" w:cs="Times New Roman"/>
          <w:sz w:val="18"/>
          <w:szCs w:val="18"/>
        </w:rPr>
      </w:pPr>
      <w:r w:rsidRPr="00AE0D90">
        <w:rPr>
          <w:rFonts w:ascii="Times New Roman" w:eastAsia="宋体" w:hAnsi="Times New Roman" w:cs="Times New Roman" w:hint="eastAsia"/>
          <w:sz w:val="18"/>
          <w:szCs w:val="18"/>
        </w:rPr>
        <w:t>3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、功率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22W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；</w:t>
      </w:r>
    </w:p>
    <w:p w:rsidR="00AE0D90" w:rsidRPr="00AE0D90" w:rsidRDefault="00AE0D90" w:rsidP="00AE0D90">
      <w:pPr>
        <w:adjustRightInd w:val="0"/>
        <w:snapToGrid w:val="0"/>
        <w:spacing w:line="390" w:lineRule="exact"/>
        <w:rPr>
          <w:rFonts w:ascii="Times New Roman" w:eastAsia="宋体" w:hAnsi="Times New Roman" w:cs="Times New Roman"/>
          <w:sz w:val="18"/>
          <w:szCs w:val="18"/>
        </w:rPr>
      </w:pPr>
      <w:r w:rsidRPr="00AE0D90">
        <w:rPr>
          <w:rFonts w:ascii="Times New Roman" w:eastAsia="宋体" w:hAnsi="Times New Roman" w:cs="Times New Roman" w:hint="eastAsia"/>
          <w:sz w:val="18"/>
          <w:szCs w:val="18"/>
        </w:rPr>
        <w:t>4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、电阻测量范围：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0.2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Ω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~200M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Ω；</w:t>
      </w:r>
    </w:p>
    <w:p w:rsidR="00AE0D90" w:rsidRPr="00AE0D90" w:rsidRDefault="00AE0D90" w:rsidP="00AE0D90">
      <w:pPr>
        <w:adjustRightInd w:val="0"/>
        <w:snapToGrid w:val="0"/>
        <w:spacing w:line="390" w:lineRule="exact"/>
        <w:rPr>
          <w:rFonts w:ascii="Times New Roman" w:eastAsia="宋体" w:hAnsi="Times New Roman" w:cs="Times New Roman"/>
          <w:sz w:val="18"/>
          <w:szCs w:val="18"/>
        </w:rPr>
      </w:pPr>
      <w:r w:rsidRPr="00AE0D90">
        <w:rPr>
          <w:rFonts w:ascii="Times New Roman" w:eastAsia="宋体" w:hAnsi="Times New Roman" w:cs="Times New Roman" w:hint="eastAsia"/>
          <w:sz w:val="18"/>
          <w:szCs w:val="18"/>
        </w:rPr>
        <w:t>5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、六位半万用表，最大回读速率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2000readings/s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；</w:t>
      </w:r>
    </w:p>
    <w:p w:rsidR="00082860" w:rsidRPr="00AE0D90" w:rsidRDefault="00AE0D90" w:rsidP="00AE0D90">
      <w:pPr>
        <w:rPr>
          <w:b/>
          <w:sz w:val="18"/>
          <w:szCs w:val="18"/>
        </w:rPr>
      </w:pPr>
      <w:r w:rsidRPr="00AE0D90">
        <w:rPr>
          <w:rFonts w:ascii="Times New Roman" w:eastAsia="宋体" w:hAnsi="Times New Roman" w:cs="Times New Roman" w:hint="eastAsia"/>
          <w:sz w:val="18"/>
          <w:szCs w:val="18"/>
        </w:rPr>
        <w:t>6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、保修一年；</w:t>
      </w:r>
    </w:p>
    <w:p w:rsidR="00082860" w:rsidRDefault="00082860" w:rsidP="00082860"/>
    <w:p w:rsidR="00082860" w:rsidRDefault="00082860" w:rsidP="00082860">
      <w:r>
        <w:rPr>
          <w:rFonts w:hint="eastAsia"/>
        </w:rPr>
        <w:t>4</w:t>
      </w:r>
      <w:r>
        <w:rPr>
          <w:rFonts w:hint="eastAsia"/>
        </w:rPr>
        <w:t>、</w:t>
      </w:r>
      <w:r w:rsidR="00F478F4" w:rsidRPr="00BD07DD">
        <w:rPr>
          <w:rFonts w:hint="eastAsia"/>
          <w:b/>
        </w:rPr>
        <w:t>直流电源</w:t>
      </w:r>
    </w:p>
    <w:p w:rsidR="000E565E" w:rsidRDefault="00CB273C" w:rsidP="000E565E">
      <w:r>
        <w:rPr>
          <w:rFonts w:hint="eastAsia"/>
        </w:rPr>
        <w:t>技术</w:t>
      </w:r>
      <w:r w:rsidR="000E565E">
        <w:rPr>
          <w:rFonts w:hint="eastAsia"/>
        </w:rPr>
        <w:t>要求：</w:t>
      </w:r>
    </w:p>
    <w:p w:rsidR="00AE0D90" w:rsidRPr="00AE0D90" w:rsidRDefault="00AE0D90" w:rsidP="00AE0D90">
      <w:pPr>
        <w:adjustRightInd w:val="0"/>
        <w:snapToGrid w:val="0"/>
        <w:spacing w:line="390" w:lineRule="exact"/>
        <w:rPr>
          <w:rFonts w:ascii="Times New Roman" w:eastAsia="宋体" w:hAnsi="Times New Roman" w:cs="Times New Roman"/>
          <w:sz w:val="18"/>
          <w:szCs w:val="18"/>
        </w:rPr>
      </w:pPr>
      <w:r w:rsidRPr="00AE0D90">
        <w:rPr>
          <w:rFonts w:ascii="Times New Roman" w:eastAsia="宋体" w:hAnsi="Times New Roman" w:cs="Times New Roman" w:hint="eastAsia"/>
          <w:sz w:val="18"/>
          <w:szCs w:val="18"/>
        </w:rPr>
        <w:t>1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、两路</w:t>
      </w:r>
      <w:r w:rsidRPr="00AE0D90">
        <w:rPr>
          <w:rFonts w:ascii="Times New Roman" w:eastAsia="宋体" w:hAnsi="Times New Roman" w:cs="Times New Roman"/>
          <w:sz w:val="18"/>
          <w:szCs w:val="18"/>
        </w:rPr>
        <w:t>0~30V/0~3A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连续可调，一路</w:t>
      </w:r>
      <w:r w:rsidRPr="00AE0D90">
        <w:rPr>
          <w:rFonts w:ascii="Times New Roman" w:eastAsia="宋体" w:hAnsi="Times New Roman" w:cs="Times New Roman"/>
          <w:sz w:val="18"/>
          <w:szCs w:val="18"/>
        </w:rPr>
        <w:t>5V/3A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可调；</w:t>
      </w:r>
    </w:p>
    <w:p w:rsidR="00AE0D90" w:rsidRPr="00AE0D90" w:rsidRDefault="00AE0D90" w:rsidP="00AE0D90">
      <w:pPr>
        <w:adjustRightInd w:val="0"/>
        <w:snapToGrid w:val="0"/>
        <w:spacing w:line="390" w:lineRule="exact"/>
        <w:rPr>
          <w:rFonts w:ascii="Times New Roman" w:eastAsia="宋体" w:hAnsi="Times New Roman" w:cs="Times New Roman"/>
          <w:sz w:val="18"/>
          <w:szCs w:val="18"/>
        </w:rPr>
      </w:pPr>
      <w:r w:rsidRPr="00AE0D90">
        <w:rPr>
          <w:rFonts w:ascii="Times New Roman" w:eastAsia="宋体" w:hAnsi="Times New Roman" w:cs="Times New Roman" w:hint="eastAsia"/>
          <w:sz w:val="18"/>
          <w:szCs w:val="18"/>
        </w:rPr>
        <w:lastRenderedPageBreak/>
        <w:t>2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、所有通道独立控制，独立显示，数字按键输入，输出隔离；</w:t>
      </w:r>
    </w:p>
    <w:p w:rsidR="00AE0D90" w:rsidRPr="00AE0D90" w:rsidRDefault="00AE0D90" w:rsidP="00AE0D90">
      <w:pPr>
        <w:adjustRightInd w:val="0"/>
        <w:snapToGrid w:val="0"/>
        <w:spacing w:line="390" w:lineRule="exact"/>
        <w:rPr>
          <w:rFonts w:ascii="Times New Roman" w:eastAsia="宋体" w:hAnsi="Times New Roman" w:cs="Times New Roman"/>
          <w:sz w:val="18"/>
          <w:szCs w:val="18"/>
        </w:rPr>
      </w:pPr>
      <w:r w:rsidRPr="00AE0D90">
        <w:rPr>
          <w:rFonts w:ascii="Times New Roman" w:eastAsia="宋体" w:hAnsi="Times New Roman" w:cs="Times New Roman" w:hint="eastAsia"/>
          <w:sz w:val="18"/>
          <w:szCs w:val="18"/>
        </w:rPr>
        <w:t>3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、连续设置和显示</w:t>
      </w:r>
      <w:r w:rsidRPr="00AE0D90">
        <w:rPr>
          <w:rFonts w:ascii="Times New Roman" w:eastAsia="宋体" w:hAnsi="Times New Roman" w:cs="Times New Roman"/>
          <w:sz w:val="18"/>
          <w:szCs w:val="18"/>
        </w:rPr>
        <w:t>3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个通道的电压和电流；</w:t>
      </w:r>
    </w:p>
    <w:p w:rsidR="00AE0D90" w:rsidRPr="00AE0D90" w:rsidRDefault="00AE0D90" w:rsidP="00AE0D90">
      <w:pPr>
        <w:adjustRightInd w:val="0"/>
        <w:snapToGrid w:val="0"/>
        <w:spacing w:line="390" w:lineRule="exact"/>
        <w:rPr>
          <w:rFonts w:ascii="Times New Roman" w:eastAsia="宋体" w:hAnsi="Times New Roman" w:cs="Times New Roman"/>
          <w:sz w:val="18"/>
          <w:szCs w:val="18"/>
        </w:rPr>
      </w:pPr>
      <w:r w:rsidRPr="00AE0D90">
        <w:rPr>
          <w:rFonts w:ascii="Times New Roman" w:eastAsia="宋体" w:hAnsi="Times New Roman" w:cs="Times New Roman" w:hint="eastAsia"/>
          <w:sz w:val="18"/>
          <w:szCs w:val="18"/>
        </w:rPr>
        <w:t>3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、电压分辨率</w:t>
      </w:r>
      <w:r w:rsidRPr="00AE0D90">
        <w:rPr>
          <w:rFonts w:ascii="Times New Roman" w:eastAsia="宋体" w:hAnsi="Times New Roman" w:cs="Times New Roman"/>
          <w:sz w:val="18"/>
          <w:szCs w:val="18"/>
        </w:rPr>
        <w:t>10mV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，电流分辨率</w:t>
      </w:r>
      <w:r w:rsidRPr="00AE0D90">
        <w:rPr>
          <w:rFonts w:ascii="Times New Roman" w:eastAsia="宋体" w:hAnsi="Times New Roman" w:cs="Times New Roman"/>
          <w:sz w:val="18"/>
          <w:szCs w:val="18"/>
        </w:rPr>
        <w:t>1mA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；</w:t>
      </w:r>
    </w:p>
    <w:p w:rsidR="00AE0D90" w:rsidRPr="00AE0D90" w:rsidRDefault="00AE0D90" w:rsidP="00AE0D90">
      <w:pPr>
        <w:adjustRightInd w:val="0"/>
        <w:snapToGrid w:val="0"/>
        <w:spacing w:line="390" w:lineRule="exact"/>
        <w:rPr>
          <w:rFonts w:ascii="Times New Roman" w:eastAsia="宋体" w:hAnsi="Times New Roman" w:cs="Times New Roman"/>
          <w:sz w:val="18"/>
          <w:szCs w:val="18"/>
        </w:rPr>
      </w:pPr>
      <w:r w:rsidRPr="00AE0D90">
        <w:rPr>
          <w:rFonts w:ascii="Times New Roman" w:eastAsia="宋体" w:hAnsi="Times New Roman" w:cs="Times New Roman" w:hint="eastAsia"/>
          <w:sz w:val="18"/>
          <w:szCs w:val="18"/>
        </w:rPr>
        <w:t>4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、编程精度：电压≤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0.06%+20mV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，电流≤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0.2%+10mA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；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br/>
        <w:t>5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、回读精度：电压≤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0.06%+20mV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，电流≤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0.2%+10mA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；</w:t>
      </w:r>
    </w:p>
    <w:p w:rsidR="00082860" w:rsidRPr="00AE0D90" w:rsidRDefault="00AE0D90" w:rsidP="00AE0D90">
      <w:pPr>
        <w:rPr>
          <w:sz w:val="18"/>
          <w:szCs w:val="18"/>
        </w:rPr>
      </w:pPr>
      <w:r w:rsidRPr="00AE0D90">
        <w:rPr>
          <w:rFonts w:ascii="Times New Roman" w:eastAsia="宋体" w:hAnsi="Times New Roman" w:cs="Times New Roman" w:hint="eastAsia"/>
          <w:sz w:val="18"/>
          <w:szCs w:val="18"/>
        </w:rPr>
        <w:t>6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、保修三年</w:t>
      </w:r>
    </w:p>
    <w:p w:rsidR="00082860" w:rsidRDefault="00082860" w:rsidP="00082860"/>
    <w:p w:rsidR="00082860" w:rsidRDefault="00082860" w:rsidP="00082860">
      <w:r>
        <w:rPr>
          <w:rFonts w:hint="eastAsia"/>
        </w:rPr>
        <w:t>5</w:t>
      </w:r>
      <w:r>
        <w:rPr>
          <w:rFonts w:hint="eastAsia"/>
        </w:rPr>
        <w:t>、</w:t>
      </w:r>
      <w:r w:rsidR="00F478F4" w:rsidRPr="00BD07DD">
        <w:rPr>
          <w:rFonts w:hint="eastAsia"/>
          <w:b/>
        </w:rPr>
        <w:t>信号发生器</w:t>
      </w:r>
    </w:p>
    <w:p w:rsidR="000E565E" w:rsidRDefault="00CB273C" w:rsidP="000E565E">
      <w:r>
        <w:rPr>
          <w:rFonts w:hint="eastAsia"/>
        </w:rPr>
        <w:t>技术</w:t>
      </w:r>
      <w:bookmarkStart w:id="0" w:name="_GoBack"/>
      <w:bookmarkEnd w:id="0"/>
      <w:r w:rsidR="000E565E">
        <w:rPr>
          <w:rFonts w:hint="eastAsia"/>
        </w:rPr>
        <w:t>要求：</w:t>
      </w:r>
    </w:p>
    <w:p w:rsidR="00AE0D90" w:rsidRPr="00AE0D90" w:rsidRDefault="00AE0D90" w:rsidP="00AE0D90">
      <w:pPr>
        <w:adjustRightInd w:val="0"/>
        <w:snapToGrid w:val="0"/>
        <w:spacing w:line="390" w:lineRule="exact"/>
        <w:rPr>
          <w:rFonts w:ascii="Times New Roman" w:eastAsia="宋体" w:hAnsi="Times New Roman" w:cs="Times New Roman"/>
          <w:sz w:val="18"/>
          <w:szCs w:val="18"/>
        </w:rPr>
      </w:pPr>
      <w:r w:rsidRPr="00AE0D90">
        <w:rPr>
          <w:rFonts w:ascii="Times New Roman" w:eastAsia="宋体" w:hAnsi="Times New Roman" w:cs="Times New Roman" w:hint="eastAsia"/>
          <w:sz w:val="18"/>
          <w:szCs w:val="18"/>
        </w:rPr>
        <w:t>1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、双通道，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1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μ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Hz~25MHz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频率范围，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1uHz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频率分辨率；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br/>
        <w:t>2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、全频范围内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 xml:space="preserve">1mVpp 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到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 xml:space="preserve"> 10Vpp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输出，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14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位垂直分辨率；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br/>
        <w:t>3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、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50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种内置连续模式、扫描模式、突发模式和调制模式，调制的类型：幅度调制、频率调制、相位调制、频移键控；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br/>
        <w:t>4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、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3.95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英寸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TFT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液晶显示屏；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br/>
        <w:t>5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、内置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200MHz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，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6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位频率计；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br/>
        <w:t>6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、采样率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125MSa/s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；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br/>
        <w:t>7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、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64M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内存存储任意波形；</w:t>
      </w:r>
    </w:p>
    <w:p w:rsidR="00082860" w:rsidRPr="00AE0D90" w:rsidRDefault="00AE0D90" w:rsidP="00AE0D90">
      <w:pPr>
        <w:rPr>
          <w:sz w:val="18"/>
          <w:szCs w:val="18"/>
        </w:rPr>
      </w:pPr>
      <w:r w:rsidRPr="00AE0D90">
        <w:rPr>
          <w:rFonts w:ascii="Times New Roman" w:eastAsia="宋体" w:hAnsi="Times New Roman" w:cs="Times New Roman" w:hint="eastAsia"/>
          <w:sz w:val="18"/>
          <w:szCs w:val="18"/>
        </w:rPr>
        <w:t>8</w:t>
      </w:r>
      <w:r w:rsidRPr="00AE0D90">
        <w:rPr>
          <w:rFonts w:ascii="Times New Roman" w:eastAsia="宋体" w:hAnsi="Times New Roman" w:cs="Times New Roman" w:hint="eastAsia"/>
          <w:sz w:val="18"/>
          <w:szCs w:val="18"/>
        </w:rPr>
        <w:t>、保修三年；</w:t>
      </w:r>
    </w:p>
    <w:p w:rsidR="00082860" w:rsidRDefault="00082860" w:rsidP="00082860"/>
    <w:p w:rsidR="00F478F4" w:rsidRDefault="00F478F4" w:rsidP="00F34D36"/>
    <w:sectPr w:rsidR="00F47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2BD" w:rsidRDefault="00BC22BD" w:rsidP="00082860">
      <w:r>
        <w:separator/>
      </w:r>
    </w:p>
  </w:endnote>
  <w:endnote w:type="continuationSeparator" w:id="0">
    <w:p w:rsidR="00BC22BD" w:rsidRDefault="00BC22BD" w:rsidP="0008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2BD" w:rsidRDefault="00BC22BD" w:rsidP="00082860">
      <w:r>
        <w:separator/>
      </w:r>
    </w:p>
  </w:footnote>
  <w:footnote w:type="continuationSeparator" w:id="0">
    <w:p w:rsidR="00BC22BD" w:rsidRDefault="00BC22BD" w:rsidP="00082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E2CB3"/>
    <w:multiLevelType w:val="hybridMultilevel"/>
    <w:tmpl w:val="408E063C"/>
    <w:lvl w:ilvl="0" w:tplc="76227B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6241B7"/>
    <w:multiLevelType w:val="multilevel"/>
    <w:tmpl w:val="805A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8B72541"/>
    <w:multiLevelType w:val="multilevel"/>
    <w:tmpl w:val="F3FA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E682EBF"/>
    <w:multiLevelType w:val="multilevel"/>
    <w:tmpl w:val="20A8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BD"/>
    <w:rsid w:val="00082860"/>
    <w:rsid w:val="000A2BA7"/>
    <w:rsid w:val="000E565E"/>
    <w:rsid w:val="0045656D"/>
    <w:rsid w:val="004A4D03"/>
    <w:rsid w:val="004B2E90"/>
    <w:rsid w:val="005C2317"/>
    <w:rsid w:val="006D5101"/>
    <w:rsid w:val="00A86DBE"/>
    <w:rsid w:val="00AE0D90"/>
    <w:rsid w:val="00B21EC4"/>
    <w:rsid w:val="00BC22BD"/>
    <w:rsid w:val="00BD07DD"/>
    <w:rsid w:val="00BF43BD"/>
    <w:rsid w:val="00CB273C"/>
    <w:rsid w:val="00D23C72"/>
    <w:rsid w:val="00D775C8"/>
    <w:rsid w:val="00E90066"/>
    <w:rsid w:val="00EB377C"/>
    <w:rsid w:val="00F34D36"/>
    <w:rsid w:val="00F478F4"/>
    <w:rsid w:val="00FC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482E4A-3D74-498F-AC24-67E87502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28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2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2860"/>
    <w:rPr>
      <w:sz w:val="18"/>
      <w:szCs w:val="18"/>
    </w:rPr>
  </w:style>
  <w:style w:type="paragraph" w:styleId="a5">
    <w:name w:val="List Paragraph"/>
    <w:basedOn w:val="a"/>
    <w:uiPriority w:val="34"/>
    <w:qFormat/>
    <w:rsid w:val="000828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3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gsp</dc:creator>
  <cp:keywords/>
  <dc:description/>
  <cp:lastModifiedBy>hp</cp:lastModifiedBy>
  <cp:revision>2</cp:revision>
  <dcterms:created xsi:type="dcterms:W3CDTF">2017-11-08T05:39:00Z</dcterms:created>
  <dcterms:modified xsi:type="dcterms:W3CDTF">2017-11-08T05:39:00Z</dcterms:modified>
</cp:coreProperties>
</file>