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D85" w:rsidRDefault="00EB2D85" w:rsidP="00EB2D85">
      <w:pPr>
        <w:rPr>
          <w:rFonts w:hint="eastAsia"/>
        </w:rPr>
      </w:pPr>
      <w:r>
        <w:rPr>
          <w:rFonts w:hint="eastAsia"/>
        </w:rPr>
        <w:t>平行光体视偏振荧光成像系统技术</w:t>
      </w:r>
      <w:r>
        <w:rPr>
          <w:rFonts w:hint="eastAsia"/>
        </w:rPr>
        <w:t>要求</w:t>
      </w:r>
      <w:bookmarkStart w:id="0" w:name="_GoBack"/>
      <w:bookmarkEnd w:id="0"/>
      <w:r>
        <w:rPr>
          <w:rFonts w:hint="eastAsia"/>
        </w:rPr>
        <w:t>：</w:t>
      </w:r>
    </w:p>
    <w:p w:rsidR="00EB2D85" w:rsidRDefault="00EB2D85" w:rsidP="00EB2D85"/>
    <w:p w:rsidR="00EB2D85" w:rsidRDefault="00EB2D85" w:rsidP="00EB2D85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放大倍数：</w:t>
      </w:r>
      <w:r>
        <w:rPr>
          <w:rFonts w:hint="eastAsia"/>
        </w:rPr>
        <w:t>40X~600X</w:t>
      </w:r>
      <w:r>
        <w:rPr>
          <w:rFonts w:hint="eastAsia"/>
        </w:rPr>
        <w:t>；目镜：</w:t>
      </w:r>
      <w:r>
        <w:rPr>
          <w:rFonts w:hint="eastAsia"/>
        </w:rPr>
        <w:t>10X/20</w:t>
      </w:r>
    </w:p>
    <w:p w:rsidR="00EB2D85" w:rsidRDefault="00EB2D85" w:rsidP="00EB2D85"/>
    <w:p w:rsidR="00EB2D85" w:rsidRDefault="00EB2D85" w:rsidP="00EB2D85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起偏及检偏</w:t>
      </w:r>
      <w:proofErr w:type="gramEnd"/>
      <w:r>
        <w:rPr>
          <w:rFonts w:hint="eastAsia"/>
        </w:rPr>
        <w:t>装置：均可</w:t>
      </w:r>
      <w:r>
        <w:rPr>
          <w:rFonts w:hint="eastAsia"/>
        </w:rPr>
        <w:t>180</w:t>
      </w:r>
      <w:r>
        <w:rPr>
          <w:rFonts w:hint="eastAsia"/>
        </w:rPr>
        <w:t>°旋转</w:t>
      </w:r>
    </w:p>
    <w:p w:rsidR="00EB2D85" w:rsidRDefault="00EB2D85" w:rsidP="00EB2D85"/>
    <w:p w:rsidR="00EB2D85" w:rsidRDefault="00EB2D85" w:rsidP="00EB2D85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）透射照明器：</w:t>
      </w:r>
      <w:r>
        <w:rPr>
          <w:rFonts w:hint="eastAsia"/>
        </w:rPr>
        <w:t>12V/20W</w:t>
      </w:r>
      <w:r>
        <w:rPr>
          <w:rFonts w:hint="eastAsia"/>
        </w:rPr>
        <w:t>卤素灯，亮度可调</w:t>
      </w:r>
    </w:p>
    <w:p w:rsidR="00EB2D85" w:rsidRDefault="00EB2D85" w:rsidP="00EB2D85"/>
    <w:p w:rsidR="00EB2D85" w:rsidRDefault="00EB2D85" w:rsidP="00EB2D85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）垂直照明器：汞灯入射，功率大于等于</w:t>
      </w:r>
      <w:r>
        <w:rPr>
          <w:rFonts w:hint="eastAsia"/>
        </w:rPr>
        <w:t>100W</w:t>
      </w:r>
      <w:r>
        <w:rPr>
          <w:rFonts w:hint="eastAsia"/>
        </w:rPr>
        <w:t>，三波段荧光照明，波段一为</w:t>
      </w:r>
      <w:r>
        <w:rPr>
          <w:rFonts w:hint="eastAsia"/>
        </w:rPr>
        <w:t>B</w:t>
      </w:r>
      <w:r>
        <w:rPr>
          <w:rFonts w:hint="eastAsia"/>
        </w:rPr>
        <w:t>波段，波段二为</w:t>
      </w:r>
      <w:r>
        <w:rPr>
          <w:rFonts w:hint="eastAsia"/>
        </w:rPr>
        <w:t>G</w:t>
      </w:r>
      <w:r>
        <w:rPr>
          <w:rFonts w:hint="eastAsia"/>
        </w:rPr>
        <w:t>波段，波段三为</w:t>
      </w:r>
      <w:r>
        <w:rPr>
          <w:rFonts w:hint="eastAsia"/>
        </w:rPr>
        <w:t>U</w:t>
      </w:r>
      <w:r>
        <w:rPr>
          <w:rFonts w:hint="eastAsia"/>
        </w:rPr>
        <w:t>波段</w:t>
      </w:r>
    </w:p>
    <w:p w:rsidR="00EB2D85" w:rsidRDefault="00EB2D85" w:rsidP="00EB2D85"/>
    <w:p w:rsidR="00EB2D85" w:rsidRDefault="00EB2D85" w:rsidP="00EB2D85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）光路要求：荧光照明与反射光可分离</w:t>
      </w:r>
    </w:p>
    <w:p w:rsidR="001E0AF9" w:rsidRDefault="001E0AF9"/>
    <w:sectPr w:rsidR="001E0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85"/>
    <w:rsid w:val="000435C1"/>
    <w:rsid w:val="0005799A"/>
    <w:rsid w:val="000E6AE3"/>
    <w:rsid w:val="00122014"/>
    <w:rsid w:val="00181839"/>
    <w:rsid w:val="001E0AF9"/>
    <w:rsid w:val="001F39F3"/>
    <w:rsid w:val="00204205"/>
    <w:rsid w:val="0021217F"/>
    <w:rsid w:val="00245472"/>
    <w:rsid w:val="00255683"/>
    <w:rsid w:val="002679E9"/>
    <w:rsid w:val="0028058F"/>
    <w:rsid w:val="00297D92"/>
    <w:rsid w:val="002A2480"/>
    <w:rsid w:val="002B75B1"/>
    <w:rsid w:val="002D19FF"/>
    <w:rsid w:val="002D5CC7"/>
    <w:rsid w:val="002E199E"/>
    <w:rsid w:val="00310C21"/>
    <w:rsid w:val="00324AB0"/>
    <w:rsid w:val="003339DC"/>
    <w:rsid w:val="00341395"/>
    <w:rsid w:val="003A273E"/>
    <w:rsid w:val="003B29E9"/>
    <w:rsid w:val="003F2072"/>
    <w:rsid w:val="00416F72"/>
    <w:rsid w:val="004640EB"/>
    <w:rsid w:val="00467981"/>
    <w:rsid w:val="00495044"/>
    <w:rsid w:val="004E5225"/>
    <w:rsid w:val="005113A1"/>
    <w:rsid w:val="00565498"/>
    <w:rsid w:val="005755F2"/>
    <w:rsid w:val="00582740"/>
    <w:rsid w:val="005B3C27"/>
    <w:rsid w:val="005C0EB0"/>
    <w:rsid w:val="005D4A77"/>
    <w:rsid w:val="00611DF4"/>
    <w:rsid w:val="006222BA"/>
    <w:rsid w:val="00632891"/>
    <w:rsid w:val="00647FB7"/>
    <w:rsid w:val="00650C11"/>
    <w:rsid w:val="006A3E0E"/>
    <w:rsid w:val="006A6F22"/>
    <w:rsid w:val="006B5BB7"/>
    <w:rsid w:val="006C3B7D"/>
    <w:rsid w:val="006D476E"/>
    <w:rsid w:val="006D5BDB"/>
    <w:rsid w:val="006F4B4F"/>
    <w:rsid w:val="006F71A0"/>
    <w:rsid w:val="0070558E"/>
    <w:rsid w:val="00706DC8"/>
    <w:rsid w:val="00712A71"/>
    <w:rsid w:val="00741CC0"/>
    <w:rsid w:val="00751D7B"/>
    <w:rsid w:val="007716CB"/>
    <w:rsid w:val="00776E4A"/>
    <w:rsid w:val="00784E9E"/>
    <w:rsid w:val="007A2267"/>
    <w:rsid w:val="007A5C50"/>
    <w:rsid w:val="0080549F"/>
    <w:rsid w:val="00847481"/>
    <w:rsid w:val="00882882"/>
    <w:rsid w:val="008B008E"/>
    <w:rsid w:val="008D423D"/>
    <w:rsid w:val="008F409C"/>
    <w:rsid w:val="008F5F18"/>
    <w:rsid w:val="0093381A"/>
    <w:rsid w:val="00936F11"/>
    <w:rsid w:val="00957C7E"/>
    <w:rsid w:val="0096261F"/>
    <w:rsid w:val="009A7C37"/>
    <w:rsid w:val="009D4CC0"/>
    <w:rsid w:val="009E1D5B"/>
    <w:rsid w:val="00A001CA"/>
    <w:rsid w:val="00A60FF1"/>
    <w:rsid w:val="00A64868"/>
    <w:rsid w:val="00A66445"/>
    <w:rsid w:val="00A77429"/>
    <w:rsid w:val="00AF4838"/>
    <w:rsid w:val="00B020E0"/>
    <w:rsid w:val="00B02304"/>
    <w:rsid w:val="00B31A5A"/>
    <w:rsid w:val="00B66172"/>
    <w:rsid w:val="00B77293"/>
    <w:rsid w:val="00B9316C"/>
    <w:rsid w:val="00C22976"/>
    <w:rsid w:val="00C421B0"/>
    <w:rsid w:val="00C7256A"/>
    <w:rsid w:val="00CA16E3"/>
    <w:rsid w:val="00CA6E46"/>
    <w:rsid w:val="00CD53AA"/>
    <w:rsid w:val="00CE5AFA"/>
    <w:rsid w:val="00D20493"/>
    <w:rsid w:val="00D313CF"/>
    <w:rsid w:val="00D47481"/>
    <w:rsid w:val="00D5442B"/>
    <w:rsid w:val="00D6521C"/>
    <w:rsid w:val="00DB71DC"/>
    <w:rsid w:val="00DC2841"/>
    <w:rsid w:val="00DC3E7D"/>
    <w:rsid w:val="00DD30AA"/>
    <w:rsid w:val="00DD6769"/>
    <w:rsid w:val="00DE43B6"/>
    <w:rsid w:val="00E17BC1"/>
    <w:rsid w:val="00E34FFB"/>
    <w:rsid w:val="00E62E9B"/>
    <w:rsid w:val="00EB2D85"/>
    <w:rsid w:val="00EE31D1"/>
    <w:rsid w:val="00F27C6C"/>
    <w:rsid w:val="00F30462"/>
    <w:rsid w:val="00F601D7"/>
    <w:rsid w:val="00F603FE"/>
    <w:rsid w:val="00F64E6A"/>
    <w:rsid w:val="00FD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48EFC-DB07-4D05-8048-FFD61E7A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2017-11-24T02:51:00Z</dcterms:created>
  <dcterms:modified xsi:type="dcterms:W3CDTF">2017-11-24T02:52:00Z</dcterms:modified>
</cp:coreProperties>
</file>