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4B" w:rsidRPr="00F663D8" w:rsidRDefault="00C30D0E" w:rsidP="00F663D8">
      <w:pPr>
        <w:jc w:val="left"/>
        <w:rPr>
          <w:rFonts w:asciiTheme="majorEastAsia" w:eastAsiaTheme="majorEastAsia" w:hAnsiTheme="majorEastAsia" w:cs="Times New Roman" w:hint="eastAsia"/>
          <w:b/>
          <w:sz w:val="44"/>
          <w:szCs w:val="44"/>
        </w:rPr>
      </w:pPr>
      <w:r w:rsidRPr="00F663D8">
        <w:rPr>
          <w:rFonts w:asciiTheme="majorEastAsia" w:eastAsiaTheme="majorEastAsia" w:hAnsiTheme="majorEastAsia" w:cs="Times New Roman" w:hint="eastAsia"/>
          <w:b/>
          <w:sz w:val="44"/>
          <w:szCs w:val="44"/>
        </w:rPr>
        <w:t>服务器技术要求</w:t>
      </w:r>
      <w:bookmarkStart w:id="0" w:name="_GoBack"/>
      <w:bookmarkEnd w:id="0"/>
    </w:p>
    <w:p w:rsidR="00B11C4B" w:rsidRDefault="00FB5616">
      <w:pPr>
        <w:pStyle w:val="1"/>
        <w:numPr>
          <w:ilvl w:val="0"/>
          <w:numId w:val="1"/>
        </w:numPr>
        <w:ind w:left="424" w:hangingChars="202" w:hanging="424"/>
        <w:outlineLvl w:val="0"/>
        <w:rPr>
          <w:rFonts w:ascii="Times New Roman" w:eastAsia="华文仿宋" w:hAnsi="Times New Roman" w:cs="Times New Roman"/>
          <w:szCs w:val="21"/>
        </w:rPr>
      </w:pPr>
      <w:r>
        <w:rPr>
          <w:rFonts w:ascii="Times New Roman" w:eastAsia="华文仿宋" w:hAnsi="Times New Roman" w:cs="Times New Roman"/>
          <w:szCs w:val="21"/>
        </w:rPr>
        <w:t>服务器</w:t>
      </w:r>
      <w:r w:rsidR="00E57A30">
        <w:rPr>
          <w:rFonts w:ascii="Times New Roman" w:eastAsia="华文仿宋" w:hAnsi="Times New Roman" w:cs="Times New Roman" w:hint="eastAsia"/>
          <w:szCs w:val="21"/>
        </w:rPr>
        <w:t>（</w:t>
      </w:r>
      <w:r w:rsidR="00E57A30">
        <w:rPr>
          <w:rFonts w:ascii="Times New Roman" w:eastAsia="华文仿宋" w:hAnsi="Times New Roman" w:cs="Times New Roman" w:hint="eastAsia"/>
          <w:szCs w:val="21"/>
        </w:rPr>
        <w:t>2</w:t>
      </w:r>
      <w:r w:rsidR="00E57A30">
        <w:rPr>
          <w:rFonts w:ascii="Times New Roman" w:eastAsia="华文仿宋" w:hAnsi="Times New Roman" w:cs="Times New Roman" w:hint="eastAsia"/>
          <w:szCs w:val="21"/>
        </w:rPr>
        <w:t>台）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6697"/>
      </w:tblGrid>
      <w:tr w:rsidR="00B11C4B">
        <w:trPr>
          <w:trHeight w:val="27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配置参数及要求</w:t>
            </w:r>
          </w:p>
        </w:tc>
      </w:tr>
      <w:tr w:rsidR="00B11C4B">
        <w:trPr>
          <w:trHeight w:val="27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标准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U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机架式服务器，含导轨及安装套件</w:t>
            </w:r>
          </w:p>
        </w:tc>
      </w:tr>
      <w:tr w:rsidR="00B11C4B">
        <w:trPr>
          <w:trHeight w:val="54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处理器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配置</w:t>
            </w:r>
            <w:r w:rsidR="00027F7E"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颗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Intel Xeon E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26</w:t>
            </w:r>
            <w:r w:rsidR="00027F7E"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v4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系列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处理器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，主频≥</w:t>
            </w:r>
            <w:r w:rsidR="00027F7E"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2.1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，核心数≥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核心。</w:t>
            </w:r>
          </w:p>
        </w:tc>
      </w:tr>
      <w:tr w:rsidR="00B11C4B">
        <w:trPr>
          <w:trHeight w:val="54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最大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32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个内存插槽；本次配置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GBDDR4 Registered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内存</w:t>
            </w:r>
          </w:p>
        </w:tc>
      </w:tr>
      <w:tr w:rsidR="00B11C4B">
        <w:trPr>
          <w:trHeight w:val="54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硬盘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 w:rsidP="00027F7E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配置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≥</w:t>
            </w:r>
            <w:r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块</w:t>
            </w:r>
            <w:r w:rsidR="00027F7E"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2.5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英寸</w:t>
            </w:r>
            <w:r w:rsidR="00027F7E"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 xml:space="preserve">300g 15k </w:t>
            </w:r>
            <w:r w:rsidR="00027F7E"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硬盘，</w:t>
            </w:r>
            <w:r w:rsidR="00027F7E"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3</w:t>
            </w:r>
            <w:r w:rsidR="00027F7E"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块</w:t>
            </w:r>
            <w:r w:rsidR="00027F7E"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TBSATA</w:t>
            </w:r>
            <w:r w:rsidR="00027F7E"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企业级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硬盘，最大支持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≥</w:t>
            </w:r>
            <w:r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32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块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2.5</w:t>
            </w:r>
            <w:r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/3.5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英寸热插拔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SAS/SATA/SSD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硬盘；</w:t>
            </w:r>
          </w:p>
        </w:tc>
      </w:tr>
      <w:tr w:rsidR="00B11C4B">
        <w:trPr>
          <w:trHeight w:val="54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阵列控制器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配置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通道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RAID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卡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支持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RAID 1/0/10/5/50/6/60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级别</w:t>
            </w:r>
          </w:p>
        </w:tc>
      </w:tr>
      <w:tr w:rsidR="00B11C4B">
        <w:trPr>
          <w:trHeight w:val="27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I/O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插槽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支持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个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PCIe 3.0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标准插槽，至少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个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PCIE 3.0 x16</w:t>
            </w:r>
          </w:p>
        </w:tc>
      </w:tr>
      <w:tr w:rsidR="00B11C4B">
        <w:trPr>
          <w:trHeight w:val="81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网络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配置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个高性能千兆网口，支持网络唤醒、网络冗余、负载均衡等高级特性</w:t>
            </w:r>
          </w:p>
        </w:tc>
      </w:tr>
      <w:tr w:rsidR="00B11C4B">
        <w:trPr>
          <w:trHeight w:val="81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具备独立千兆管理网口；提供远程管理和远程诊断功能，支持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IPMI1.5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IPMI2.0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WfM2.0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EMP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和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KVM over IP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；</w:t>
            </w:r>
          </w:p>
        </w:tc>
      </w:tr>
      <w:tr w:rsidR="00B11C4B">
        <w:trPr>
          <w:trHeight w:val="27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光驱、显卡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可扩展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光驱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集成显存不低于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64MB</w:t>
            </w:r>
          </w:p>
        </w:tc>
      </w:tr>
      <w:tr w:rsidR="00B11C4B">
        <w:trPr>
          <w:trHeight w:val="27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风扇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支持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个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冗余风扇</w:t>
            </w:r>
          </w:p>
        </w:tc>
      </w:tr>
      <w:tr w:rsidR="00B11C4B">
        <w:trPr>
          <w:trHeight w:val="54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配置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1+1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冗余电源，功率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0w</w:t>
            </w:r>
          </w:p>
        </w:tc>
      </w:tr>
      <w:tr w:rsidR="00B11C4B">
        <w:trPr>
          <w:trHeight w:val="810"/>
        </w:trPr>
        <w:tc>
          <w:tcPr>
            <w:tcW w:w="1599" w:type="dxa"/>
            <w:shd w:val="clear" w:color="auto" w:fill="auto"/>
            <w:vAlign w:val="center"/>
          </w:tcPr>
          <w:p w:rsidR="00B11C4B" w:rsidRDefault="00FB5616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服务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B11C4B" w:rsidRDefault="00FB5616" w:rsidP="00E57A30">
            <w:pPr>
              <w:widowControl/>
              <w:jc w:val="left"/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Cs w:val="21"/>
              </w:rPr>
              <w:t>服务器设备生产厂家工程师三年免费质保上门服务</w:t>
            </w:r>
          </w:p>
        </w:tc>
      </w:tr>
    </w:tbl>
    <w:p w:rsidR="00B11C4B" w:rsidRDefault="00B11C4B">
      <w:pPr>
        <w:rPr>
          <w:rFonts w:ascii="Times New Roman" w:eastAsia="华文仿宋" w:hAnsi="Times New Roman" w:cs="Times New Roman"/>
          <w:szCs w:val="21"/>
        </w:rPr>
      </w:pPr>
    </w:p>
    <w:p w:rsidR="00B11C4B" w:rsidRPr="00723A34" w:rsidRDefault="00A61145" w:rsidP="00723A34">
      <w:pPr>
        <w:widowControl/>
        <w:ind w:firstLineChars="200" w:firstLine="420"/>
        <w:jc w:val="left"/>
        <w:rPr>
          <w:rFonts w:ascii="Times New Roman" w:eastAsia="华文仿宋" w:hAnsi="Times New Roman" w:cs="Times New Roman"/>
          <w:color w:val="000000"/>
          <w:kern w:val="0"/>
          <w:szCs w:val="21"/>
        </w:rPr>
      </w:pPr>
      <w:r w:rsidRPr="00723A34">
        <w:rPr>
          <w:rFonts w:ascii="Times New Roman" w:eastAsia="华文仿宋" w:hAnsi="Times New Roman" w:cs="Times New Roman" w:hint="eastAsia"/>
          <w:color w:val="000000"/>
          <w:kern w:val="0"/>
          <w:szCs w:val="21"/>
        </w:rPr>
        <w:t>以上所有技术要求及质保签订合同前需要提供官方证明（原厂彩页、原厂技术白皮书、原厂盖章技术响应表或官网资料及资料链接）备查</w:t>
      </w:r>
      <w:r w:rsidR="00E57A30" w:rsidRPr="00723A34">
        <w:rPr>
          <w:rFonts w:ascii="Times New Roman" w:eastAsia="华文仿宋" w:hAnsi="Times New Roman" w:cs="Times New Roman" w:hint="eastAsia"/>
          <w:color w:val="000000"/>
          <w:kern w:val="0"/>
          <w:szCs w:val="21"/>
        </w:rPr>
        <w:t>。</w:t>
      </w:r>
    </w:p>
    <w:p w:rsidR="002C16CE" w:rsidRDefault="002C16CE">
      <w:pPr>
        <w:rPr>
          <w:rFonts w:ascii="Times New Roman" w:eastAsia="华文仿宋" w:hAnsi="Times New Roman" w:cs="Times New Roman"/>
        </w:rPr>
      </w:pPr>
    </w:p>
    <w:p w:rsidR="002C16CE" w:rsidRDefault="002C16CE" w:rsidP="002C16CE">
      <w:pPr>
        <w:rPr>
          <w:rFonts w:ascii="Times New Roman" w:eastAsia="华文仿宋" w:hAnsi="Times New Roman" w:cs="Times New Roman"/>
        </w:rPr>
      </w:pPr>
    </w:p>
    <w:p w:rsidR="00B11C4B" w:rsidRPr="002C16CE" w:rsidRDefault="002C16CE" w:rsidP="002C16CE">
      <w:pPr>
        <w:tabs>
          <w:tab w:val="left" w:pos="1710"/>
        </w:tabs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/>
        </w:rPr>
        <w:tab/>
      </w:r>
    </w:p>
    <w:sectPr w:rsidR="00B11C4B" w:rsidRPr="002C16CE" w:rsidSect="0028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84" w:rsidRDefault="000A7484"/>
  </w:endnote>
  <w:endnote w:type="continuationSeparator" w:id="0">
    <w:p w:rsidR="000A7484" w:rsidRDefault="000A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84" w:rsidRDefault="000A7484"/>
  </w:footnote>
  <w:footnote w:type="continuationSeparator" w:id="0">
    <w:p w:rsidR="000A7484" w:rsidRDefault="000A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770BD"/>
    <w:multiLevelType w:val="multilevel"/>
    <w:tmpl w:val="204770B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A99"/>
    <w:rsid w:val="00027F7E"/>
    <w:rsid w:val="000A7484"/>
    <w:rsid w:val="00117E74"/>
    <w:rsid w:val="001C0A99"/>
    <w:rsid w:val="001C1F89"/>
    <w:rsid w:val="00251C13"/>
    <w:rsid w:val="00257AEC"/>
    <w:rsid w:val="0028194C"/>
    <w:rsid w:val="002C16CE"/>
    <w:rsid w:val="00373B04"/>
    <w:rsid w:val="00434479"/>
    <w:rsid w:val="004B629F"/>
    <w:rsid w:val="005A08B6"/>
    <w:rsid w:val="005D0BE2"/>
    <w:rsid w:val="005D2D7F"/>
    <w:rsid w:val="0062514C"/>
    <w:rsid w:val="006A2631"/>
    <w:rsid w:val="00723A34"/>
    <w:rsid w:val="00727419"/>
    <w:rsid w:val="00730E08"/>
    <w:rsid w:val="007D6C56"/>
    <w:rsid w:val="008D334A"/>
    <w:rsid w:val="008D5249"/>
    <w:rsid w:val="008D6980"/>
    <w:rsid w:val="00977AA2"/>
    <w:rsid w:val="009F72EF"/>
    <w:rsid w:val="00A07781"/>
    <w:rsid w:val="00A47853"/>
    <w:rsid w:val="00A61145"/>
    <w:rsid w:val="00A63288"/>
    <w:rsid w:val="00AF4939"/>
    <w:rsid w:val="00B11C4B"/>
    <w:rsid w:val="00B80D31"/>
    <w:rsid w:val="00B86EB0"/>
    <w:rsid w:val="00BB77F7"/>
    <w:rsid w:val="00C30D0E"/>
    <w:rsid w:val="00C41367"/>
    <w:rsid w:val="00D7419E"/>
    <w:rsid w:val="00D859A2"/>
    <w:rsid w:val="00DF2D2A"/>
    <w:rsid w:val="00E05CA6"/>
    <w:rsid w:val="00E45C9E"/>
    <w:rsid w:val="00E57A30"/>
    <w:rsid w:val="00EC5D98"/>
    <w:rsid w:val="00F663D8"/>
    <w:rsid w:val="00FA5A43"/>
    <w:rsid w:val="00FB5616"/>
    <w:rsid w:val="00FC319B"/>
    <w:rsid w:val="00FD0D3B"/>
    <w:rsid w:val="00FD7E31"/>
    <w:rsid w:val="06022E27"/>
    <w:rsid w:val="090A2006"/>
    <w:rsid w:val="0A597AEE"/>
    <w:rsid w:val="10F50E0D"/>
    <w:rsid w:val="199D14BE"/>
    <w:rsid w:val="212740D8"/>
    <w:rsid w:val="234A56F8"/>
    <w:rsid w:val="28DE3CBB"/>
    <w:rsid w:val="290A0E46"/>
    <w:rsid w:val="2AC44AD2"/>
    <w:rsid w:val="2EFB2F2F"/>
    <w:rsid w:val="2F553BAD"/>
    <w:rsid w:val="30566CF6"/>
    <w:rsid w:val="30B47B02"/>
    <w:rsid w:val="31E7558F"/>
    <w:rsid w:val="32C23D82"/>
    <w:rsid w:val="3B9420DF"/>
    <w:rsid w:val="40547D8A"/>
    <w:rsid w:val="446357F9"/>
    <w:rsid w:val="491818D9"/>
    <w:rsid w:val="4AF9282F"/>
    <w:rsid w:val="574433E0"/>
    <w:rsid w:val="58EC6309"/>
    <w:rsid w:val="59411721"/>
    <w:rsid w:val="5D507FEE"/>
    <w:rsid w:val="5F4433B5"/>
    <w:rsid w:val="6376302B"/>
    <w:rsid w:val="63FE2B09"/>
    <w:rsid w:val="6612675E"/>
    <w:rsid w:val="69B15AB2"/>
    <w:rsid w:val="741C55E2"/>
    <w:rsid w:val="7863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F4B28B-DD65-487E-BEF9-D8007C34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8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819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28194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2819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1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489</Characters>
  <Application>Microsoft Office Word</Application>
  <DocSecurity>0</DocSecurity>
  <Lines>4</Lines>
  <Paragraphs>1</Paragraphs>
  <ScaleCrop>false</ScaleCrop>
  <Company>P R C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Young(杨悦)</dc:creator>
  <cp:lastModifiedBy>we</cp:lastModifiedBy>
  <cp:revision>10</cp:revision>
  <cp:lastPrinted>2018-08-06T09:12:00Z</cp:lastPrinted>
  <dcterms:created xsi:type="dcterms:W3CDTF">2019-06-19T06:06:00Z</dcterms:created>
  <dcterms:modified xsi:type="dcterms:W3CDTF">2019-06-21T01:04:00Z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