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 w:firstLineChars="50"/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激光共聚焦荧光显微镜</w:t>
      </w:r>
      <w:r>
        <w:rPr>
          <w:rFonts w:hint="eastAsia"/>
          <w:b/>
          <w:bCs/>
          <w:sz w:val="36"/>
          <w:szCs w:val="36"/>
          <w:lang w:eastAsia="zh-CN"/>
        </w:rPr>
        <w:t>拆解、转移及重装调试</w:t>
      </w:r>
    </w:p>
    <w:tbl>
      <w:tblPr>
        <w:tblStyle w:val="3"/>
        <w:tblW w:w="7806" w:type="dxa"/>
        <w:jc w:val="center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6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激光共聚焦荧光显微镜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日本Olympus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    号</w:t>
            </w:r>
          </w:p>
        </w:tc>
        <w:tc>
          <w:tcPr>
            <w:tcW w:w="6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FV1000MPE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教五-</w:t>
            </w:r>
            <w:r>
              <w:rPr>
                <w:sz w:val="24"/>
              </w:rPr>
              <w:t>114</w:t>
            </w:r>
            <w:r>
              <w:rPr>
                <w:rFonts w:hint="eastAsia"/>
                <w:sz w:val="24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451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  <w:r>
              <w:rPr>
                <w:rFonts w:hint="eastAsia"/>
                <w:sz w:val="24"/>
                <w:lang w:eastAsia="zh-CN"/>
              </w:rPr>
              <w:t>及要求</w:t>
            </w:r>
          </w:p>
        </w:tc>
        <w:tc>
          <w:tcPr>
            <w:tcW w:w="635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FV1000</w:t>
            </w:r>
            <w:r>
              <w:rPr>
                <w:rFonts w:hint="eastAsia"/>
                <w:sz w:val="24"/>
                <w:lang w:eastAsia="zh-CN"/>
              </w:rPr>
              <w:t>拆解，转移，重装及调试；</w:t>
            </w:r>
          </w:p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单光子系统拆解，转移，重装及调试；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双光子系统拆解，转移，重装及调试；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Picoquant FLIM系统</w:t>
            </w:r>
            <w:r>
              <w:rPr>
                <w:rFonts w:hint="eastAsia"/>
                <w:sz w:val="24"/>
                <w:lang w:eastAsia="zh-CN"/>
              </w:rPr>
              <w:t>拆解，转移，重装及调试</w:t>
            </w:r>
            <w:r>
              <w:rPr>
                <w:rFonts w:hint="eastAsia"/>
                <w:sz w:val="24"/>
                <w:lang w:val="en-US" w:eastAsia="zh-CN"/>
              </w:rPr>
              <w:t xml:space="preserve">； </w:t>
            </w:r>
          </w:p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一年维保</w:t>
            </w:r>
          </w:p>
          <w:p>
            <w:pPr>
              <w:widowControl/>
              <w:numPr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5、24小时响应 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51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日上午9：30-11：30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1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涂真珍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51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5BC8"/>
    <w:multiLevelType w:val="singleLevel"/>
    <w:tmpl w:val="5A275B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4AA7"/>
    <w:rsid w:val="18804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2018-09-28T08:37:00Z</dcterms:created>
  <dc:creator>Administrator</dc:creator>
  <cp:lastModifiedBy>Administrator</cp:lastModifiedBy>
  <dcterms:modified xsi:type="dcterms:W3CDTF">2018-09-28T08:49:49Z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