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A9" w:rsidRDefault="00221EA9">
      <w:r>
        <w:rPr>
          <w:rFonts w:hint="eastAsia"/>
        </w:rPr>
        <w:t>GPU</w:t>
      </w:r>
      <w:r>
        <w:rPr>
          <w:rFonts w:hint="eastAsia"/>
        </w:rPr>
        <w:t>管理平台技术要求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954"/>
        <w:gridCol w:w="6215"/>
      </w:tblGrid>
      <w:tr w:rsidR="00221EA9" w:rsidRPr="00221EA9" w:rsidTr="00312120">
        <w:trPr>
          <w:trHeight w:val="780"/>
        </w:trPr>
        <w:tc>
          <w:tcPr>
            <w:tcW w:w="1127" w:type="dxa"/>
            <w:shd w:val="clear" w:color="auto" w:fill="FFC000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设备名称</w:t>
            </w:r>
          </w:p>
        </w:tc>
        <w:tc>
          <w:tcPr>
            <w:tcW w:w="954" w:type="dxa"/>
            <w:shd w:val="clear" w:color="auto" w:fill="FFC000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指标项</w:t>
            </w:r>
          </w:p>
        </w:tc>
        <w:tc>
          <w:tcPr>
            <w:tcW w:w="6215" w:type="dxa"/>
            <w:shd w:val="clear" w:color="auto" w:fill="FFC000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招标参数要求</w:t>
            </w:r>
          </w:p>
        </w:tc>
      </w:tr>
      <w:tr w:rsidR="00221EA9" w:rsidRPr="00221EA9" w:rsidTr="00312120">
        <w:trPr>
          <w:trHeight w:val="259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计算平台（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5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台）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品牌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提供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不少于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10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名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proofErr w:type="spell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Nvidia</w:t>
            </w:r>
            <w:proofErr w:type="spellEnd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 Deep Learning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领域认证资质工程师，并提供对应的证书</w:t>
            </w:r>
          </w:p>
        </w:tc>
      </w:tr>
      <w:tr w:rsidR="00221EA9" w:rsidRPr="00221EA9" w:rsidTr="00312120">
        <w:trPr>
          <w:trHeight w:val="259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规格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高度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≤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1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U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，机架式服务器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，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提供</w:t>
            </w:r>
            <w:proofErr w:type="gramStart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官网截图证明</w:t>
            </w:r>
            <w:proofErr w:type="gramEnd"/>
          </w:p>
        </w:tc>
      </w:tr>
      <w:tr w:rsidR="00221EA9" w:rsidRPr="00221EA9" w:rsidTr="00312120">
        <w:trPr>
          <w:trHeight w:val="3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处理器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配置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颗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Intel Xeon 2620v4 8Cores 2.1Ghz</w:t>
            </w:r>
          </w:p>
        </w:tc>
      </w:tr>
      <w:tr w:rsidR="00221EA9" w:rsidRPr="00221EA9" w:rsidTr="00312120">
        <w:trPr>
          <w:trHeight w:val="6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内存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配置</w:t>
            </w:r>
            <w:r w:rsidRPr="00221EA9"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64GB DDR4 2400</w:t>
            </w:r>
            <w:r w:rsidRPr="00221EA9"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内存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br/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支持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≥8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个内存插槽，支持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≥512GB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内存</w:t>
            </w:r>
          </w:p>
        </w:tc>
      </w:tr>
      <w:tr w:rsidR="00221EA9" w:rsidRPr="00221EA9" w:rsidTr="00312120">
        <w:trPr>
          <w:trHeight w:val="3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硬盘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配置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1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块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Intel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 S4500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系列以上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 xml:space="preserve"> SSD 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容量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≥240GB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，配置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1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块企业级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SATA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机械硬盘，容量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≥4TB</w:t>
            </w:r>
          </w:p>
        </w:tc>
      </w:tr>
      <w:tr w:rsidR="00221EA9" w:rsidRPr="00221EA9" w:rsidTr="00312120">
        <w:trPr>
          <w:trHeight w:val="287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最大支持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≥3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块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3.5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英寸硬盘位，提供白皮书或</w:t>
            </w:r>
            <w:proofErr w:type="gramStart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官网证明</w:t>
            </w:r>
            <w:proofErr w:type="gramEnd"/>
          </w:p>
        </w:tc>
      </w:tr>
      <w:tr w:rsidR="00221EA9" w:rsidRPr="00221EA9" w:rsidTr="00312120">
        <w:trPr>
          <w:trHeight w:val="57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网络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配置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1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块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Intel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 I350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千兆网卡，支持虚拟机设备应用</w:t>
            </w:r>
          </w:p>
        </w:tc>
      </w:tr>
      <w:tr w:rsidR="00221EA9" w:rsidRPr="00221EA9" w:rsidTr="00312120">
        <w:trPr>
          <w:trHeight w:val="6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GPU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提供</w:t>
            </w:r>
            <w:proofErr w:type="gramStart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双宽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计算卡</w:t>
            </w:r>
            <w:proofErr w:type="gram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散热槽位，可支持</w:t>
            </w:r>
            <w:proofErr w:type="gram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英伟达</w:t>
            </w:r>
            <w:proofErr w:type="gram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Tesla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GeForce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系列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计算卡，并提供原厂工程师上门进行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安装优化调试，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性能调试</w:t>
            </w:r>
          </w:p>
        </w:tc>
      </w:tr>
      <w:tr w:rsidR="00221EA9" w:rsidRPr="00221EA9" w:rsidTr="00312120">
        <w:trPr>
          <w:trHeight w:val="6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安全模组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提供针对服务器设计的安全数据模组，安全模组中集成计算服务器所需的安装环境和部分修复环境，提供部分应用需求的启动环境。</w:t>
            </w:r>
          </w:p>
        </w:tc>
      </w:tr>
      <w:tr w:rsidR="00221EA9" w:rsidRPr="00221EA9" w:rsidTr="00312120">
        <w:trPr>
          <w:trHeight w:val="57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IO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扩展性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≥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2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个</w:t>
            </w:r>
            <w:proofErr w:type="spellStart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PCIe</w:t>
            </w:r>
            <w:proofErr w:type="spellEnd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 3.0 x16 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插槽和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个</w:t>
            </w:r>
            <w:proofErr w:type="spellStart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PCIe</w:t>
            </w:r>
            <w:proofErr w:type="spellEnd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 x8 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子卡插槽，可用于扩展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IB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OPA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RAID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等标准扩展卡</w:t>
            </w:r>
          </w:p>
        </w:tc>
      </w:tr>
      <w:tr w:rsidR="00221EA9" w:rsidRPr="00221EA9" w:rsidTr="00312120">
        <w:trPr>
          <w:trHeight w:val="3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电源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≥1400W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高效服务器电源，</w:t>
            </w:r>
            <w:proofErr w:type="gramStart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风扇满配</w:t>
            </w:r>
            <w:proofErr w:type="gramEnd"/>
          </w:p>
        </w:tc>
      </w:tr>
      <w:tr w:rsidR="00221EA9" w:rsidRPr="00221EA9" w:rsidTr="00312120">
        <w:trPr>
          <w:trHeight w:val="6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管理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每节点配置服务器智能管理芯片，独立管理接口，可实现完整的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IPMI 2.0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远程系统监控、远程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KVM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、虚拟媒体等各种管理功能。</w:t>
            </w:r>
          </w:p>
        </w:tc>
      </w:tr>
      <w:tr w:rsidR="00221EA9" w:rsidRPr="00221EA9" w:rsidTr="00312120">
        <w:trPr>
          <w:trHeight w:val="27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服务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提供三年免费软硬件原厂技术支持与售后服务；投标人提供针对此项目的原厂授权函及质</w:t>
            </w:r>
            <w:proofErr w:type="gram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保承诺</w:t>
            </w:r>
            <w:proofErr w:type="gram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函，加盖原厂公章；</w:t>
            </w:r>
          </w:p>
        </w:tc>
      </w:tr>
      <w:tr w:rsidR="00221EA9" w:rsidRPr="00221EA9" w:rsidTr="00312120">
        <w:trPr>
          <w:trHeight w:val="810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221EA9" w:rsidRPr="00221EA9" w:rsidRDefault="00221EA9" w:rsidP="00221EA9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人工智能训练平台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品牌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A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CM4.0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要求采用商业版的集群管理或任务调度软件，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License 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覆盖系统所有节点。</w:t>
            </w:r>
          </w:p>
        </w:tc>
      </w:tr>
      <w:tr w:rsidR="00221EA9" w:rsidRPr="00221EA9" w:rsidTr="00312120">
        <w:trPr>
          <w:trHeight w:val="285"/>
        </w:trPr>
        <w:tc>
          <w:tcPr>
            <w:tcW w:w="1127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用户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GUI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提供统一的中文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web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管理界面。支持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web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界面中英文切换。</w:t>
            </w:r>
          </w:p>
        </w:tc>
      </w:tr>
      <w:tr w:rsidR="00221EA9" w:rsidRPr="00221EA9" w:rsidTr="00312120">
        <w:trPr>
          <w:trHeight w:val="57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支持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GPU</w:t>
            </w:r>
            <w:proofErr w:type="gramStart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卡资源</w:t>
            </w:r>
            <w:proofErr w:type="gramEnd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集中管理，统一分配，以任务方式动态分配计算资源，任务完成计算资源回收；</w:t>
            </w:r>
          </w:p>
        </w:tc>
      </w:tr>
      <w:tr w:rsidR="00221EA9" w:rsidRPr="00221EA9" w:rsidTr="00312120">
        <w:trPr>
          <w:trHeight w:val="885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能够简单快捷完成所需操作，避免过于复杂的操作步骤，避免大量表单项的填写页面。避免复杂的参数设置，支持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xml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或</w:t>
            </w:r>
            <w:proofErr w:type="spell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json</w:t>
            </w:r>
            <w:proofErr w:type="spell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文本描述，支持导入导出，或者模板的保存和加载使用。</w:t>
            </w:r>
          </w:p>
        </w:tc>
      </w:tr>
      <w:tr w:rsidR="00221EA9" w:rsidRPr="00221EA9" w:rsidTr="00312120">
        <w:trPr>
          <w:trHeight w:val="375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权限管理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支持多用户</w:t>
            </w:r>
          </w:p>
        </w:tc>
      </w:tr>
      <w:tr w:rsidR="00221EA9" w:rsidRPr="00221EA9" w:rsidTr="00312120">
        <w:trPr>
          <w:trHeight w:val="8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超级管理员：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可以对所有用户和资源进行管理。支持用户分组管理，创建、删除用户组，将用户加入或移出用户组中，资源配额等。</w:t>
            </w:r>
          </w:p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普通用户：进行业务操作，可以查看所有的硬件和任务状态，但仅能管理</w:t>
            </w:r>
            <w:proofErr w:type="gram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自已</w:t>
            </w:r>
            <w:proofErr w:type="gram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的用户空间，训练输出产物。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用户仅访问</w:t>
            </w:r>
            <w:proofErr w:type="gram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自已</w:t>
            </w:r>
            <w:proofErr w:type="gram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权限内的数据，做到数据安全。数据包括：用户空间数据，训练输出日志和产物等。</w:t>
            </w:r>
          </w:p>
        </w:tc>
      </w:tr>
      <w:tr w:rsidR="00221EA9" w:rsidRPr="00221EA9" w:rsidTr="00312120">
        <w:trPr>
          <w:trHeight w:val="3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添加用户时，自动化添加用户，不需要</w:t>
            </w:r>
            <w:proofErr w:type="gram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手动对</w:t>
            </w:r>
            <w:proofErr w:type="gram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所有节点一一操作。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镜像管理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使用</w:t>
            </w:r>
            <w:proofErr w:type="spell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docker</w:t>
            </w:r>
            <w:proofErr w:type="spell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进行应用的调度和镜像的管理，可以将调试环境作为定制镜像保存到镜像库，系统支持</w:t>
            </w:r>
            <w:proofErr w:type="spell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docker</w:t>
            </w:r>
            <w:proofErr w:type="spell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镜像导入，删除，搜索，下载。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镜像分为私有镜像，公共镜像分类。根据用户和组的权限决定对这些镜像是否可读可删除。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支持</w:t>
            </w:r>
            <w:proofErr w:type="spell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Docker</w:t>
            </w:r>
            <w:proofErr w:type="spell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镜像定制，定制</w:t>
            </w:r>
            <w:proofErr w:type="gram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自已</w:t>
            </w:r>
            <w:proofErr w:type="gram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的训练环境，支持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 xml:space="preserve">caffe,caffe2,tensorflow, </w:t>
            </w:r>
            <w:proofErr w:type="spell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darknet</w:t>
            </w:r>
            <w:proofErr w:type="spell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，</w:t>
            </w:r>
            <w:proofErr w:type="spell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kaldi</w:t>
            </w:r>
            <w:proofErr w:type="spell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等。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硬件资源管理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支持计算节点的管理，如添加、删除、禁用、启用。实现逻辑分组，动态调用整个集群资源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监控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节点信息监控，包括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CPU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使用率，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使用率，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缓存，内存，硬盘等信息，并记录日志，可以在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web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界面上以图表方式查看历史信息。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调度管理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可以实现多人共同使用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1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个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资源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调度任务时，可以指定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服务器组，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卡数，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CPU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数，内存数，训练集等；同时指定工作目录，输出目录（用于输出模型和日志等），可执行文件和命令参数等。配置的资源不能超过用户的单个任务限额、总限额和系统的总资源数。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支持训练任务排队，支持多种任务调度策略：</w:t>
            </w:r>
          </w:p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保证每个用户的任务可以均衡调度，避免单一用户占用过多资源。</w:t>
            </w:r>
          </w:p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高优先级作业抢占资源，优先运行，指定任务的抢占策略。</w:t>
            </w:r>
          </w:p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高优先级任务只有</w:t>
            </w:r>
            <w:proofErr w:type="gram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有</w:t>
            </w:r>
            <w:proofErr w:type="gram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高优先级权限的用户可触发。</w:t>
            </w:r>
          </w:p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限制用户使用的节点数，核数，内存数。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支持对等待队列进行浏览，删除任务，修改任务（相当于先删除，再加入，修改过程中暂不</w:t>
            </w:r>
            <w:proofErr w:type="gram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调度此</w:t>
            </w:r>
            <w:proofErr w:type="gram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任务）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有可用资源时，系统调度任务启动执行</w:t>
            </w:r>
          </w:p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可以查看当前执行的任务情况，支持取消任务执行。</w:t>
            </w:r>
          </w:p>
        </w:tc>
      </w:tr>
      <w:tr w:rsidR="00221EA9" w:rsidRPr="00221EA9" w:rsidTr="00312120">
        <w:trPr>
          <w:trHeight w:val="54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proofErr w:type="spell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tensorflow</w:t>
            </w:r>
            <w:proofErr w:type="spell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, caffee2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等原生框架支持多机多卡训练。</w:t>
            </w:r>
          </w:p>
        </w:tc>
      </w:tr>
      <w:tr w:rsidR="00221EA9" w:rsidRPr="00221EA9" w:rsidTr="00312120">
        <w:trPr>
          <w:trHeight w:val="3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信息展示和数据分析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训练启动时，指定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output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目录，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output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为训练的输出目录，可能输出日志，模型等产物。训练完成后，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output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结果统一上传到管理节点保存，并可进行查询和展示。</w:t>
            </w:r>
          </w:p>
        </w:tc>
      </w:tr>
      <w:tr w:rsidR="00221EA9" w:rsidRPr="00221EA9" w:rsidTr="00312120">
        <w:trPr>
          <w:trHeight w:val="3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可以正确显示当前任务状态，如成功，或失败，调度状态等，并显示运行机器的硬件状态。</w:t>
            </w:r>
          </w:p>
        </w:tc>
      </w:tr>
      <w:tr w:rsidR="00221EA9" w:rsidRPr="00221EA9" w:rsidTr="00312120">
        <w:trPr>
          <w:trHeight w:val="3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对训练任务记录日志，可以查询历史任务日志，查询任务状态。并可在此界面可导出训练产物（包括日志文件，模型文件等）。</w:t>
            </w:r>
          </w:p>
        </w:tc>
      </w:tr>
      <w:tr w:rsidR="00221EA9" w:rsidRPr="00221EA9" w:rsidTr="00312120">
        <w:trPr>
          <w:trHeight w:val="3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其它要求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不用重装系统即可完成软件部署，同时支持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centos Ubuntu</w:t>
            </w: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等操作系统</w:t>
            </w:r>
          </w:p>
        </w:tc>
      </w:tr>
      <w:tr w:rsidR="00221EA9" w:rsidRPr="00221EA9" w:rsidTr="00312120">
        <w:trPr>
          <w:trHeight w:val="3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服务器重启后，自动启动平台服务。</w:t>
            </w:r>
          </w:p>
        </w:tc>
      </w:tr>
      <w:tr w:rsidR="00221EA9" w:rsidRPr="00221EA9" w:rsidTr="00312120">
        <w:trPr>
          <w:trHeight w:val="300"/>
        </w:trPr>
        <w:tc>
          <w:tcPr>
            <w:tcW w:w="1127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vMerge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提供三年免费软硬件原厂技术支持与售后服务；投标人提供针对此项目的原厂授权函及质</w:t>
            </w:r>
            <w:proofErr w:type="gramStart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保承诺</w:t>
            </w:r>
            <w:proofErr w:type="gramEnd"/>
            <w:r w:rsidRPr="00221EA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函，加盖原厂公章；</w:t>
            </w:r>
          </w:p>
        </w:tc>
      </w:tr>
      <w:tr w:rsidR="00221EA9" w:rsidRPr="00221EA9" w:rsidTr="00312120">
        <w:trPr>
          <w:trHeight w:val="900"/>
        </w:trPr>
        <w:tc>
          <w:tcPr>
            <w:tcW w:w="1127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集群并行环境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MPICH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：千兆消息传递并行库；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br/>
              <w:t>MVAPICH2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：万兆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/IB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消息传递并行库；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br/>
            </w:r>
            <w:proofErr w:type="spellStart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OpenMPI</w:t>
            </w:r>
            <w:proofErr w:type="spellEnd"/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：高性能消息传递库；</w:t>
            </w:r>
          </w:p>
        </w:tc>
      </w:tr>
      <w:tr w:rsidR="00221EA9" w:rsidRPr="00221EA9" w:rsidTr="00312120">
        <w:trPr>
          <w:trHeight w:val="1200"/>
        </w:trPr>
        <w:tc>
          <w:tcPr>
            <w:tcW w:w="1127" w:type="dxa"/>
            <w:vMerge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编译调试环境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221EA9" w:rsidRPr="00221EA9" w:rsidRDefault="00221EA9" w:rsidP="00221EA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Intel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编译、调试软件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；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br/>
              <w:t xml:space="preserve">Intel C++/Fortran 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编译器；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br/>
              <w:t>Intel MKL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数学核心库；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br/>
              <w:t>GCC</w:t>
            </w:r>
            <w:r w:rsidRPr="00221EA9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编译器；</w:t>
            </w:r>
          </w:p>
        </w:tc>
      </w:tr>
    </w:tbl>
    <w:p w:rsidR="00221EA9" w:rsidRPr="00221EA9" w:rsidRDefault="00415CFA">
      <w:pPr>
        <w:rPr>
          <w:rFonts w:hint="eastAsia"/>
        </w:rPr>
      </w:pPr>
      <w:r>
        <w:rPr>
          <w:rFonts w:hint="eastAsia"/>
        </w:rPr>
        <w:t xml:space="preserve">    </w:t>
      </w:r>
      <w:r w:rsidRPr="00415CFA">
        <w:rPr>
          <w:rFonts w:hint="eastAsia"/>
        </w:rPr>
        <w:t>以上所有技术要求签订合同前需要提供官方证明（原厂彩页、原厂技术白皮书、原厂盖章技术响应表或官网资料及资料链接）备查</w:t>
      </w:r>
      <w:bookmarkStart w:id="0" w:name="_GoBack"/>
      <w:bookmarkEnd w:id="0"/>
    </w:p>
    <w:sectPr w:rsidR="00221EA9" w:rsidRPr="00221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A9"/>
    <w:rsid w:val="00003781"/>
    <w:rsid w:val="00004145"/>
    <w:rsid w:val="00012061"/>
    <w:rsid w:val="00012481"/>
    <w:rsid w:val="00025638"/>
    <w:rsid w:val="00027609"/>
    <w:rsid w:val="00030306"/>
    <w:rsid w:val="00033A78"/>
    <w:rsid w:val="00036613"/>
    <w:rsid w:val="00040460"/>
    <w:rsid w:val="00041440"/>
    <w:rsid w:val="000435C1"/>
    <w:rsid w:val="00056D04"/>
    <w:rsid w:val="0005799A"/>
    <w:rsid w:val="000613DC"/>
    <w:rsid w:val="00061F4A"/>
    <w:rsid w:val="00072210"/>
    <w:rsid w:val="00097517"/>
    <w:rsid w:val="000A0B59"/>
    <w:rsid w:val="000A0CE6"/>
    <w:rsid w:val="000A5518"/>
    <w:rsid w:val="000B2764"/>
    <w:rsid w:val="000B58A3"/>
    <w:rsid w:val="000C032C"/>
    <w:rsid w:val="000D15BE"/>
    <w:rsid w:val="000D3FD3"/>
    <w:rsid w:val="000E1F7B"/>
    <w:rsid w:val="000E4ADA"/>
    <w:rsid w:val="000E66CD"/>
    <w:rsid w:val="000E6AE3"/>
    <w:rsid w:val="000F4F58"/>
    <w:rsid w:val="001068C4"/>
    <w:rsid w:val="001168DC"/>
    <w:rsid w:val="001172BC"/>
    <w:rsid w:val="0012007D"/>
    <w:rsid w:val="00122014"/>
    <w:rsid w:val="00124421"/>
    <w:rsid w:val="0013282B"/>
    <w:rsid w:val="00141F59"/>
    <w:rsid w:val="001428C1"/>
    <w:rsid w:val="00142D03"/>
    <w:rsid w:val="00144FC3"/>
    <w:rsid w:val="00161797"/>
    <w:rsid w:val="00164414"/>
    <w:rsid w:val="001725E6"/>
    <w:rsid w:val="001738D5"/>
    <w:rsid w:val="001757AD"/>
    <w:rsid w:val="00180D40"/>
    <w:rsid w:val="00181839"/>
    <w:rsid w:val="001978C6"/>
    <w:rsid w:val="001A699A"/>
    <w:rsid w:val="001B033E"/>
    <w:rsid w:val="001B217C"/>
    <w:rsid w:val="001B4EDA"/>
    <w:rsid w:val="001C2ADC"/>
    <w:rsid w:val="001C518D"/>
    <w:rsid w:val="001D6DA8"/>
    <w:rsid w:val="001E0AF9"/>
    <w:rsid w:val="001E1568"/>
    <w:rsid w:val="001E15CC"/>
    <w:rsid w:val="001E2B39"/>
    <w:rsid w:val="001E2CB3"/>
    <w:rsid w:val="001E476A"/>
    <w:rsid w:val="001F1FE1"/>
    <w:rsid w:val="001F39F3"/>
    <w:rsid w:val="001F567E"/>
    <w:rsid w:val="002010C0"/>
    <w:rsid w:val="00201AAC"/>
    <w:rsid w:val="00201AC2"/>
    <w:rsid w:val="00204205"/>
    <w:rsid w:val="00204922"/>
    <w:rsid w:val="0021217F"/>
    <w:rsid w:val="002137A2"/>
    <w:rsid w:val="0021482C"/>
    <w:rsid w:val="00221EA9"/>
    <w:rsid w:val="00232C14"/>
    <w:rsid w:val="00233EED"/>
    <w:rsid w:val="00235543"/>
    <w:rsid w:val="002416D2"/>
    <w:rsid w:val="00243449"/>
    <w:rsid w:val="00245472"/>
    <w:rsid w:val="00251C9E"/>
    <w:rsid w:val="00252F6D"/>
    <w:rsid w:val="00254A40"/>
    <w:rsid w:val="00255683"/>
    <w:rsid w:val="00257BCA"/>
    <w:rsid w:val="002622A3"/>
    <w:rsid w:val="00262C9D"/>
    <w:rsid w:val="002679E9"/>
    <w:rsid w:val="0028058F"/>
    <w:rsid w:val="00285CF4"/>
    <w:rsid w:val="00287855"/>
    <w:rsid w:val="00294654"/>
    <w:rsid w:val="00297D92"/>
    <w:rsid w:val="002A235B"/>
    <w:rsid w:val="002A2480"/>
    <w:rsid w:val="002A58C8"/>
    <w:rsid w:val="002A6FAF"/>
    <w:rsid w:val="002B279A"/>
    <w:rsid w:val="002B45A6"/>
    <w:rsid w:val="002B53C5"/>
    <w:rsid w:val="002B7048"/>
    <w:rsid w:val="002B75B1"/>
    <w:rsid w:val="002D19FF"/>
    <w:rsid w:val="002D2272"/>
    <w:rsid w:val="002D5CC7"/>
    <w:rsid w:val="002E199E"/>
    <w:rsid w:val="002F1449"/>
    <w:rsid w:val="002F29DA"/>
    <w:rsid w:val="002F5D66"/>
    <w:rsid w:val="002F78D6"/>
    <w:rsid w:val="003050B9"/>
    <w:rsid w:val="00310C21"/>
    <w:rsid w:val="00313222"/>
    <w:rsid w:val="00313A2D"/>
    <w:rsid w:val="00314557"/>
    <w:rsid w:val="00314A3F"/>
    <w:rsid w:val="003176F9"/>
    <w:rsid w:val="00322979"/>
    <w:rsid w:val="00324AB0"/>
    <w:rsid w:val="00331E5D"/>
    <w:rsid w:val="00331F14"/>
    <w:rsid w:val="003339DC"/>
    <w:rsid w:val="00336447"/>
    <w:rsid w:val="003367B0"/>
    <w:rsid w:val="00337E6E"/>
    <w:rsid w:val="00341368"/>
    <w:rsid w:val="00341395"/>
    <w:rsid w:val="0034464B"/>
    <w:rsid w:val="0035732E"/>
    <w:rsid w:val="0036482C"/>
    <w:rsid w:val="00364E66"/>
    <w:rsid w:val="00370DF4"/>
    <w:rsid w:val="003743CA"/>
    <w:rsid w:val="0038023A"/>
    <w:rsid w:val="003908D0"/>
    <w:rsid w:val="0039262C"/>
    <w:rsid w:val="003A273E"/>
    <w:rsid w:val="003A29FE"/>
    <w:rsid w:val="003A6821"/>
    <w:rsid w:val="003A7619"/>
    <w:rsid w:val="003B29E9"/>
    <w:rsid w:val="003B384F"/>
    <w:rsid w:val="003B3D79"/>
    <w:rsid w:val="003B56C4"/>
    <w:rsid w:val="003C13EA"/>
    <w:rsid w:val="003C4C42"/>
    <w:rsid w:val="003D590F"/>
    <w:rsid w:val="003D65BD"/>
    <w:rsid w:val="003E1C4F"/>
    <w:rsid w:val="003E247A"/>
    <w:rsid w:val="003F2072"/>
    <w:rsid w:val="003F2DC5"/>
    <w:rsid w:val="00414600"/>
    <w:rsid w:val="00415CFA"/>
    <w:rsid w:val="00416F72"/>
    <w:rsid w:val="004263D2"/>
    <w:rsid w:val="004267E5"/>
    <w:rsid w:val="00427EEC"/>
    <w:rsid w:val="00434AA5"/>
    <w:rsid w:val="00437244"/>
    <w:rsid w:val="00440C78"/>
    <w:rsid w:val="0044432F"/>
    <w:rsid w:val="004640EB"/>
    <w:rsid w:val="00467981"/>
    <w:rsid w:val="004700F4"/>
    <w:rsid w:val="00472412"/>
    <w:rsid w:val="00481D35"/>
    <w:rsid w:val="00492C33"/>
    <w:rsid w:val="00495044"/>
    <w:rsid w:val="004A41ED"/>
    <w:rsid w:val="004A5434"/>
    <w:rsid w:val="004A5E11"/>
    <w:rsid w:val="004A7D45"/>
    <w:rsid w:val="004B1713"/>
    <w:rsid w:val="004B1BA2"/>
    <w:rsid w:val="004B3AC9"/>
    <w:rsid w:val="004B6BC4"/>
    <w:rsid w:val="004C1C95"/>
    <w:rsid w:val="004C3D0A"/>
    <w:rsid w:val="004E5225"/>
    <w:rsid w:val="004F49D9"/>
    <w:rsid w:val="00501FA8"/>
    <w:rsid w:val="00502555"/>
    <w:rsid w:val="00503411"/>
    <w:rsid w:val="0050382D"/>
    <w:rsid w:val="005051ED"/>
    <w:rsid w:val="00507A06"/>
    <w:rsid w:val="00510528"/>
    <w:rsid w:val="00510F31"/>
    <w:rsid w:val="00511238"/>
    <w:rsid w:val="005113A1"/>
    <w:rsid w:val="00512061"/>
    <w:rsid w:val="00517412"/>
    <w:rsid w:val="00520BD8"/>
    <w:rsid w:val="005238D3"/>
    <w:rsid w:val="00525D67"/>
    <w:rsid w:val="00526C85"/>
    <w:rsid w:val="00527F72"/>
    <w:rsid w:val="005440D0"/>
    <w:rsid w:val="0054721E"/>
    <w:rsid w:val="005527B0"/>
    <w:rsid w:val="00553169"/>
    <w:rsid w:val="00556C45"/>
    <w:rsid w:val="0055724A"/>
    <w:rsid w:val="005607A6"/>
    <w:rsid w:val="00561560"/>
    <w:rsid w:val="00565498"/>
    <w:rsid w:val="00571E61"/>
    <w:rsid w:val="00572ED4"/>
    <w:rsid w:val="005755F2"/>
    <w:rsid w:val="00575D22"/>
    <w:rsid w:val="00576188"/>
    <w:rsid w:val="00582740"/>
    <w:rsid w:val="00585568"/>
    <w:rsid w:val="005A2F9D"/>
    <w:rsid w:val="005B3C27"/>
    <w:rsid w:val="005B3CAA"/>
    <w:rsid w:val="005C0EB0"/>
    <w:rsid w:val="005C21E1"/>
    <w:rsid w:val="005C78FC"/>
    <w:rsid w:val="005D4A77"/>
    <w:rsid w:val="005D4F72"/>
    <w:rsid w:val="005E4053"/>
    <w:rsid w:val="005E791B"/>
    <w:rsid w:val="0060301D"/>
    <w:rsid w:val="00611D29"/>
    <w:rsid w:val="00611DF4"/>
    <w:rsid w:val="00615B77"/>
    <w:rsid w:val="006206C9"/>
    <w:rsid w:val="00620F87"/>
    <w:rsid w:val="006222BA"/>
    <w:rsid w:val="00626A68"/>
    <w:rsid w:val="00632891"/>
    <w:rsid w:val="00635A8E"/>
    <w:rsid w:val="00636222"/>
    <w:rsid w:val="00640FFB"/>
    <w:rsid w:val="00644B90"/>
    <w:rsid w:val="00647911"/>
    <w:rsid w:val="00647FB7"/>
    <w:rsid w:val="00650C11"/>
    <w:rsid w:val="006545F9"/>
    <w:rsid w:val="00656EF4"/>
    <w:rsid w:val="006650EA"/>
    <w:rsid w:val="006653F5"/>
    <w:rsid w:val="00667FB4"/>
    <w:rsid w:val="00675DC5"/>
    <w:rsid w:val="00675F54"/>
    <w:rsid w:val="006856B0"/>
    <w:rsid w:val="006877A8"/>
    <w:rsid w:val="00692777"/>
    <w:rsid w:val="00697D71"/>
    <w:rsid w:val="006A0728"/>
    <w:rsid w:val="006A0C12"/>
    <w:rsid w:val="006A35B3"/>
    <w:rsid w:val="006A3E0E"/>
    <w:rsid w:val="006A4829"/>
    <w:rsid w:val="006A567A"/>
    <w:rsid w:val="006A6F22"/>
    <w:rsid w:val="006B018E"/>
    <w:rsid w:val="006B5BB7"/>
    <w:rsid w:val="006C00C2"/>
    <w:rsid w:val="006C3B7D"/>
    <w:rsid w:val="006C446E"/>
    <w:rsid w:val="006C56DC"/>
    <w:rsid w:val="006D476E"/>
    <w:rsid w:val="006D5BDB"/>
    <w:rsid w:val="006E1B08"/>
    <w:rsid w:val="006F1497"/>
    <w:rsid w:val="006F1AFC"/>
    <w:rsid w:val="006F4B4F"/>
    <w:rsid w:val="006F70A2"/>
    <w:rsid w:val="006F71A0"/>
    <w:rsid w:val="0070445A"/>
    <w:rsid w:val="0070558E"/>
    <w:rsid w:val="00706DC8"/>
    <w:rsid w:val="00707446"/>
    <w:rsid w:val="00712A71"/>
    <w:rsid w:val="00712DA4"/>
    <w:rsid w:val="007236C5"/>
    <w:rsid w:val="00741CC0"/>
    <w:rsid w:val="007475A4"/>
    <w:rsid w:val="00751D7B"/>
    <w:rsid w:val="00752FFF"/>
    <w:rsid w:val="00754306"/>
    <w:rsid w:val="007609C4"/>
    <w:rsid w:val="0076114D"/>
    <w:rsid w:val="007716CB"/>
    <w:rsid w:val="0077230A"/>
    <w:rsid w:val="007739C9"/>
    <w:rsid w:val="00776E4A"/>
    <w:rsid w:val="00781E7C"/>
    <w:rsid w:val="00783E7C"/>
    <w:rsid w:val="00784E9E"/>
    <w:rsid w:val="007946DA"/>
    <w:rsid w:val="007950AC"/>
    <w:rsid w:val="007A2267"/>
    <w:rsid w:val="007A5C50"/>
    <w:rsid w:val="007B01F1"/>
    <w:rsid w:val="007B2D1C"/>
    <w:rsid w:val="007C3807"/>
    <w:rsid w:val="007C56CA"/>
    <w:rsid w:val="007C617B"/>
    <w:rsid w:val="007D0C89"/>
    <w:rsid w:val="007D139D"/>
    <w:rsid w:val="007D2AFA"/>
    <w:rsid w:val="007D3E3F"/>
    <w:rsid w:val="007E0A86"/>
    <w:rsid w:val="007E24D4"/>
    <w:rsid w:val="007F3D7C"/>
    <w:rsid w:val="007F4DE4"/>
    <w:rsid w:val="007F77A9"/>
    <w:rsid w:val="0080105B"/>
    <w:rsid w:val="00803FC8"/>
    <w:rsid w:val="0080549F"/>
    <w:rsid w:val="00821B7C"/>
    <w:rsid w:val="00822558"/>
    <w:rsid w:val="00834945"/>
    <w:rsid w:val="00841C0E"/>
    <w:rsid w:val="008439B5"/>
    <w:rsid w:val="00847481"/>
    <w:rsid w:val="00862992"/>
    <w:rsid w:val="00882882"/>
    <w:rsid w:val="00887FC9"/>
    <w:rsid w:val="00890B0A"/>
    <w:rsid w:val="00895DFE"/>
    <w:rsid w:val="008A2040"/>
    <w:rsid w:val="008A2605"/>
    <w:rsid w:val="008A66E3"/>
    <w:rsid w:val="008B008E"/>
    <w:rsid w:val="008B0B0D"/>
    <w:rsid w:val="008B57DE"/>
    <w:rsid w:val="008B6959"/>
    <w:rsid w:val="008B7467"/>
    <w:rsid w:val="008C05F4"/>
    <w:rsid w:val="008C14BB"/>
    <w:rsid w:val="008D0ACB"/>
    <w:rsid w:val="008D131F"/>
    <w:rsid w:val="008D423D"/>
    <w:rsid w:val="008D78E1"/>
    <w:rsid w:val="008F409C"/>
    <w:rsid w:val="008F5B27"/>
    <w:rsid w:val="008F5F18"/>
    <w:rsid w:val="008F654C"/>
    <w:rsid w:val="008F72FD"/>
    <w:rsid w:val="0090021A"/>
    <w:rsid w:val="00906C4D"/>
    <w:rsid w:val="00916734"/>
    <w:rsid w:val="009174C8"/>
    <w:rsid w:val="00925CEB"/>
    <w:rsid w:val="00926EB4"/>
    <w:rsid w:val="0093381A"/>
    <w:rsid w:val="00933E8F"/>
    <w:rsid w:val="009357ED"/>
    <w:rsid w:val="00936F11"/>
    <w:rsid w:val="00945CDC"/>
    <w:rsid w:val="009532AE"/>
    <w:rsid w:val="00957C7E"/>
    <w:rsid w:val="00960251"/>
    <w:rsid w:val="0096261F"/>
    <w:rsid w:val="009633EC"/>
    <w:rsid w:val="009638FD"/>
    <w:rsid w:val="00975E9F"/>
    <w:rsid w:val="009820F4"/>
    <w:rsid w:val="00985631"/>
    <w:rsid w:val="009921CE"/>
    <w:rsid w:val="009949B0"/>
    <w:rsid w:val="00995767"/>
    <w:rsid w:val="009966DE"/>
    <w:rsid w:val="009A13B7"/>
    <w:rsid w:val="009A7C37"/>
    <w:rsid w:val="009B13B3"/>
    <w:rsid w:val="009B196C"/>
    <w:rsid w:val="009B2DA4"/>
    <w:rsid w:val="009B467C"/>
    <w:rsid w:val="009B4BC2"/>
    <w:rsid w:val="009C6E05"/>
    <w:rsid w:val="009D4CC0"/>
    <w:rsid w:val="009D5A4D"/>
    <w:rsid w:val="009E1D5B"/>
    <w:rsid w:val="009F07E8"/>
    <w:rsid w:val="00A001CA"/>
    <w:rsid w:val="00A003DE"/>
    <w:rsid w:val="00A05327"/>
    <w:rsid w:val="00A073B0"/>
    <w:rsid w:val="00A101B2"/>
    <w:rsid w:val="00A1217A"/>
    <w:rsid w:val="00A12D9B"/>
    <w:rsid w:val="00A14A9E"/>
    <w:rsid w:val="00A14E4D"/>
    <w:rsid w:val="00A16CDA"/>
    <w:rsid w:val="00A210E2"/>
    <w:rsid w:val="00A2231F"/>
    <w:rsid w:val="00A26B63"/>
    <w:rsid w:val="00A3166F"/>
    <w:rsid w:val="00A31A23"/>
    <w:rsid w:val="00A323A7"/>
    <w:rsid w:val="00A42ACB"/>
    <w:rsid w:val="00A43901"/>
    <w:rsid w:val="00A47D9A"/>
    <w:rsid w:val="00A552E4"/>
    <w:rsid w:val="00A55625"/>
    <w:rsid w:val="00A5578C"/>
    <w:rsid w:val="00A55E5A"/>
    <w:rsid w:val="00A60FF1"/>
    <w:rsid w:val="00A62858"/>
    <w:rsid w:val="00A64868"/>
    <w:rsid w:val="00A66445"/>
    <w:rsid w:val="00A70DCD"/>
    <w:rsid w:val="00A72887"/>
    <w:rsid w:val="00A7411E"/>
    <w:rsid w:val="00A77429"/>
    <w:rsid w:val="00A87FDB"/>
    <w:rsid w:val="00A91063"/>
    <w:rsid w:val="00A93FD4"/>
    <w:rsid w:val="00AA62DF"/>
    <w:rsid w:val="00AB2CDF"/>
    <w:rsid w:val="00AC355A"/>
    <w:rsid w:val="00AE79DB"/>
    <w:rsid w:val="00AF10BC"/>
    <w:rsid w:val="00AF1D3C"/>
    <w:rsid w:val="00AF22ED"/>
    <w:rsid w:val="00AF4838"/>
    <w:rsid w:val="00AF4921"/>
    <w:rsid w:val="00B020E0"/>
    <w:rsid w:val="00B02304"/>
    <w:rsid w:val="00B02E61"/>
    <w:rsid w:val="00B12F5E"/>
    <w:rsid w:val="00B1633D"/>
    <w:rsid w:val="00B227C3"/>
    <w:rsid w:val="00B31A5A"/>
    <w:rsid w:val="00B40EFC"/>
    <w:rsid w:val="00B56FFC"/>
    <w:rsid w:val="00B66172"/>
    <w:rsid w:val="00B6696D"/>
    <w:rsid w:val="00B70E53"/>
    <w:rsid w:val="00B71160"/>
    <w:rsid w:val="00B72A2C"/>
    <w:rsid w:val="00B77293"/>
    <w:rsid w:val="00B90CA4"/>
    <w:rsid w:val="00B9316C"/>
    <w:rsid w:val="00B95B4E"/>
    <w:rsid w:val="00BA0A31"/>
    <w:rsid w:val="00BB76B7"/>
    <w:rsid w:val="00BB7BFC"/>
    <w:rsid w:val="00BC0CFE"/>
    <w:rsid w:val="00BC2412"/>
    <w:rsid w:val="00BC529D"/>
    <w:rsid w:val="00BC5478"/>
    <w:rsid w:val="00BD2925"/>
    <w:rsid w:val="00BD7FCB"/>
    <w:rsid w:val="00BE037C"/>
    <w:rsid w:val="00BF277D"/>
    <w:rsid w:val="00BF458E"/>
    <w:rsid w:val="00BF559D"/>
    <w:rsid w:val="00BF7155"/>
    <w:rsid w:val="00C00DE2"/>
    <w:rsid w:val="00C014E1"/>
    <w:rsid w:val="00C04827"/>
    <w:rsid w:val="00C17FA0"/>
    <w:rsid w:val="00C20B08"/>
    <w:rsid w:val="00C22976"/>
    <w:rsid w:val="00C26BED"/>
    <w:rsid w:val="00C31656"/>
    <w:rsid w:val="00C31942"/>
    <w:rsid w:val="00C355B4"/>
    <w:rsid w:val="00C421B0"/>
    <w:rsid w:val="00C46910"/>
    <w:rsid w:val="00C469A8"/>
    <w:rsid w:val="00C47A5F"/>
    <w:rsid w:val="00C51C48"/>
    <w:rsid w:val="00C53AD8"/>
    <w:rsid w:val="00C664C7"/>
    <w:rsid w:val="00C70E59"/>
    <w:rsid w:val="00C7256A"/>
    <w:rsid w:val="00C7671C"/>
    <w:rsid w:val="00C76F2E"/>
    <w:rsid w:val="00C81C23"/>
    <w:rsid w:val="00C86C51"/>
    <w:rsid w:val="00C93CFB"/>
    <w:rsid w:val="00C96934"/>
    <w:rsid w:val="00CA16E3"/>
    <w:rsid w:val="00CA295F"/>
    <w:rsid w:val="00CA6E46"/>
    <w:rsid w:val="00CA7311"/>
    <w:rsid w:val="00CB52A2"/>
    <w:rsid w:val="00CC23EC"/>
    <w:rsid w:val="00CC5098"/>
    <w:rsid w:val="00CD356F"/>
    <w:rsid w:val="00CD53AA"/>
    <w:rsid w:val="00CD5681"/>
    <w:rsid w:val="00CD6E68"/>
    <w:rsid w:val="00CE4E0E"/>
    <w:rsid w:val="00CE5AFA"/>
    <w:rsid w:val="00CF0D7B"/>
    <w:rsid w:val="00D02C27"/>
    <w:rsid w:val="00D044E7"/>
    <w:rsid w:val="00D1160D"/>
    <w:rsid w:val="00D139C9"/>
    <w:rsid w:val="00D14A97"/>
    <w:rsid w:val="00D173C7"/>
    <w:rsid w:val="00D20493"/>
    <w:rsid w:val="00D221E1"/>
    <w:rsid w:val="00D229C7"/>
    <w:rsid w:val="00D24587"/>
    <w:rsid w:val="00D260D7"/>
    <w:rsid w:val="00D313CF"/>
    <w:rsid w:val="00D40629"/>
    <w:rsid w:val="00D42048"/>
    <w:rsid w:val="00D42B3E"/>
    <w:rsid w:val="00D44583"/>
    <w:rsid w:val="00D46A72"/>
    <w:rsid w:val="00D47481"/>
    <w:rsid w:val="00D5035D"/>
    <w:rsid w:val="00D5139B"/>
    <w:rsid w:val="00D5442B"/>
    <w:rsid w:val="00D5445D"/>
    <w:rsid w:val="00D60D7B"/>
    <w:rsid w:val="00D6521C"/>
    <w:rsid w:val="00D65A0E"/>
    <w:rsid w:val="00D66A36"/>
    <w:rsid w:val="00D7457A"/>
    <w:rsid w:val="00D80AE1"/>
    <w:rsid w:val="00D82047"/>
    <w:rsid w:val="00D93450"/>
    <w:rsid w:val="00DB014A"/>
    <w:rsid w:val="00DB6E6E"/>
    <w:rsid w:val="00DB71DC"/>
    <w:rsid w:val="00DC01D3"/>
    <w:rsid w:val="00DC2841"/>
    <w:rsid w:val="00DC3E7D"/>
    <w:rsid w:val="00DC5D96"/>
    <w:rsid w:val="00DC72E2"/>
    <w:rsid w:val="00DD30AA"/>
    <w:rsid w:val="00DD6769"/>
    <w:rsid w:val="00DE074C"/>
    <w:rsid w:val="00DE1076"/>
    <w:rsid w:val="00DE122B"/>
    <w:rsid w:val="00DE43B6"/>
    <w:rsid w:val="00DF00ED"/>
    <w:rsid w:val="00DF1682"/>
    <w:rsid w:val="00DF330B"/>
    <w:rsid w:val="00E002DA"/>
    <w:rsid w:val="00E00EBA"/>
    <w:rsid w:val="00E018CE"/>
    <w:rsid w:val="00E022B6"/>
    <w:rsid w:val="00E022FB"/>
    <w:rsid w:val="00E06125"/>
    <w:rsid w:val="00E07E02"/>
    <w:rsid w:val="00E12F1E"/>
    <w:rsid w:val="00E140D1"/>
    <w:rsid w:val="00E17BC1"/>
    <w:rsid w:val="00E17CBB"/>
    <w:rsid w:val="00E17DAF"/>
    <w:rsid w:val="00E2611A"/>
    <w:rsid w:val="00E302D5"/>
    <w:rsid w:val="00E31DBC"/>
    <w:rsid w:val="00E34FFB"/>
    <w:rsid w:val="00E37F2D"/>
    <w:rsid w:val="00E37F9C"/>
    <w:rsid w:val="00E42D3B"/>
    <w:rsid w:val="00E43591"/>
    <w:rsid w:val="00E43B73"/>
    <w:rsid w:val="00E472B5"/>
    <w:rsid w:val="00E53BE2"/>
    <w:rsid w:val="00E5510C"/>
    <w:rsid w:val="00E62E9B"/>
    <w:rsid w:val="00E6429C"/>
    <w:rsid w:val="00E677C9"/>
    <w:rsid w:val="00E71CFA"/>
    <w:rsid w:val="00E72BE4"/>
    <w:rsid w:val="00E80310"/>
    <w:rsid w:val="00E82052"/>
    <w:rsid w:val="00E82F96"/>
    <w:rsid w:val="00E87DBA"/>
    <w:rsid w:val="00EA2971"/>
    <w:rsid w:val="00EA59B3"/>
    <w:rsid w:val="00EA6768"/>
    <w:rsid w:val="00EB0B52"/>
    <w:rsid w:val="00EB6029"/>
    <w:rsid w:val="00EC1853"/>
    <w:rsid w:val="00EC33B1"/>
    <w:rsid w:val="00EC5CD8"/>
    <w:rsid w:val="00ED0C32"/>
    <w:rsid w:val="00ED65B2"/>
    <w:rsid w:val="00EE2A5A"/>
    <w:rsid w:val="00EE31D1"/>
    <w:rsid w:val="00EE39E5"/>
    <w:rsid w:val="00EE70B4"/>
    <w:rsid w:val="00EF0039"/>
    <w:rsid w:val="00EF02FC"/>
    <w:rsid w:val="00EF130C"/>
    <w:rsid w:val="00F029E6"/>
    <w:rsid w:val="00F03863"/>
    <w:rsid w:val="00F1232B"/>
    <w:rsid w:val="00F13BC4"/>
    <w:rsid w:val="00F16B9E"/>
    <w:rsid w:val="00F2018F"/>
    <w:rsid w:val="00F2150E"/>
    <w:rsid w:val="00F21931"/>
    <w:rsid w:val="00F232E0"/>
    <w:rsid w:val="00F27C6C"/>
    <w:rsid w:val="00F30462"/>
    <w:rsid w:val="00F333A4"/>
    <w:rsid w:val="00F442B6"/>
    <w:rsid w:val="00F44647"/>
    <w:rsid w:val="00F601D7"/>
    <w:rsid w:val="00F603FE"/>
    <w:rsid w:val="00F64E6A"/>
    <w:rsid w:val="00F663ED"/>
    <w:rsid w:val="00F73A59"/>
    <w:rsid w:val="00F757BF"/>
    <w:rsid w:val="00F75D05"/>
    <w:rsid w:val="00F8264A"/>
    <w:rsid w:val="00F94500"/>
    <w:rsid w:val="00F94BEF"/>
    <w:rsid w:val="00F95AF1"/>
    <w:rsid w:val="00F97945"/>
    <w:rsid w:val="00F97DF3"/>
    <w:rsid w:val="00FA014B"/>
    <w:rsid w:val="00FA31B5"/>
    <w:rsid w:val="00FA50D6"/>
    <w:rsid w:val="00FA77E8"/>
    <w:rsid w:val="00FB4A67"/>
    <w:rsid w:val="00FB5F2E"/>
    <w:rsid w:val="00FC0825"/>
    <w:rsid w:val="00FC1D6A"/>
    <w:rsid w:val="00FC71D9"/>
    <w:rsid w:val="00FC7A79"/>
    <w:rsid w:val="00FC7FB1"/>
    <w:rsid w:val="00FD1ED9"/>
    <w:rsid w:val="00FD26DB"/>
    <w:rsid w:val="00FD669B"/>
    <w:rsid w:val="00FE273B"/>
    <w:rsid w:val="00FF23D1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F213D-DAD2-42D8-8C1D-6B312784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王峰</dc:creator>
  <cp:keywords/>
  <dc:description/>
  <cp:lastModifiedBy>王峰</cp:lastModifiedBy>
  <cp:revision>2</cp:revision>
  <dcterms:created xsi:type="dcterms:W3CDTF">2018-06-22T01:56:00Z</dcterms:created>
  <dcterms:modified xsi:type="dcterms:W3CDTF">2018-06-22T02:05:00Z</dcterms:modified>
</cp:coreProperties>
</file>