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A1A" w:rsidRPr="008448F6" w:rsidRDefault="00074A1A" w:rsidP="008448F6">
      <w:pPr>
        <w:spacing w:line="360" w:lineRule="auto"/>
        <w:rPr>
          <w:b/>
          <w:sz w:val="32"/>
          <w:szCs w:val="32"/>
        </w:rPr>
      </w:pPr>
      <w:r w:rsidRPr="008448F6">
        <w:rPr>
          <w:rFonts w:hint="eastAsia"/>
          <w:b/>
          <w:sz w:val="32"/>
          <w:szCs w:val="32"/>
        </w:rPr>
        <w:t>综合实验软件技术要求</w:t>
      </w:r>
    </w:p>
    <w:p w:rsidR="00B83931" w:rsidRDefault="00B83931" w:rsidP="000F7C66">
      <w:pPr>
        <w:spacing w:line="360" w:lineRule="auto"/>
      </w:pPr>
      <w:r>
        <w:rPr>
          <w:rFonts w:hint="eastAsia"/>
        </w:rPr>
        <w:t>1</w:t>
      </w:r>
      <w:r>
        <w:rPr>
          <w:rFonts w:hint="eastAsia"/>
        </w:rPr>
        <w:t>、</w:t>
      </w:r>
      <w:r w:rsidR="007947A6">
        <w:rPr>
          <w:rFonts w:ascii="宋体" w:hAnsi="宋体" w:cs="宋体" w:hint="eastAsia"/>
          <w:color w:val="000000"/>
          <w:kern w:val="0"/>
        </w:rPr>
        <w:t>综合实验软件</w:t>
      </w:r>
      <w:r w:rsidR="00394AC7">
        <w:rPr>
          <w:rFonts w:ascii="宋体" w:hAnsi="宋体" w:cs="宋体" w:hint="eastAsia"/>
          <w:color w:val="000000"/>
          <w:kern w:val="0"/>
        </w:rPr>
        <w:t>目标</w:t>
      </w:r>
    </w:p>
    <w:p w:rsidR="00BB35A8" w:rsidRDefault="007947A6" w:rsidP="000F7C66">
      <w:pPr>
        <w:spacing w:line="360" w:lineRule="auto"/>
        <w:rPr>
          <w:rFonts w:asciiTheme="minorEastAsia" w:eastAsiaTheme="minorEastAsia" w:hAnsiTheme="minorEastAsia" w:cstheme="minorEastAsia"/>
          <w:color w:val="000000"/>
          <w:sz w:val="18"/>
          <w:szCs w:val="18"/>
        </w:rPr>
      </w:pPr>
      <w:r>
        <w:rPr>
          <w:rFonts w:ascii="宋体" w:hAnsi="宋体" w:cs="宋体" w:hint="eastAsia"/>
          <w:color w:val="000000"/>
          <w:kern w:val="0"/>
        </w:rPr>
        <w:t>满足邮政工程、邮政管理、物流管理专业综合实验要求等。</w:t>
      </w:r>
    </w:p>
    <w:p w:rsidR="007313A2" w:rsidRDefault="00B83931" w:rsidP="000F7C66">
      <w:pPr>
        <w:spacing w:line="360" w:lineRule="auto"/>
        <w:ind w:left="-1"/>
      </w:pPr>
      <w:r>
        <w:rPr>
          <w:rFonts w:hint="eastAsia"/>
        </w:rPr>
        <w:t>2</w:t>
      </w:r>
      <w:r>
        <w:rPr>
          <w:rFonts w:hint="eastAsia"/>
        </w:rPr>
        <w:t>、</w:t>
      </w:r>
      <w:r w:rsidR="007947A6">
        <w:rPr>
          <w:rFonts w:hint="eastAsia"/>
        </w:rPr>
        <w:t>综合实验</w:t>
      </w:r>
      <w:r w:rsidR="007313A2">
        <w:rPr>
          <w:rFonts w:ascii="宋体" w:hAnsi="宋体" w:cs="宋体" w:hint="eastAsia"/>
          <w:color w:val="000000"/>
          <w:kern w:val="0"/>
        </w:rPr>
        <w:t>软件</w:t>
      </w:r>
      <w:r>
        <w:rPr>
          <w:rFonts w:hint="eastAsia"/>
        </w:rPr>
        <w:t>功能要求</w:t>
      </w:r>
    </w:p>
    <w:p w:rsidR="00B8239D" w:rsidRPr="006D59C9" w:rsidRDefault="00B8239D" w:rsidP="0029154B">
      <w:pPr>
        <w:pStyle w:val="a5"/>
        <w:numPr>
          <w:ilvl w:val="0"/>
          <w:numId w:val="19"/>
        </w:numPr>
        <w:spacing w:line="360" w:lineRule="auto"/>
        <w:ind w:firstLineChars="0"/>
        <w:rPr>
          <w:rFonts w:asciiTheme="minorEastAsia" w:eastAsiaTheme="minorEastAsia" w:hAnsiTheme="minorEastAsia" w:cstheme="minorEastAsia"/>
          <w:bCs/>
          <w:color w:val="000000"/>
          <w:szCs w:val="18"/>
        </w:rPr>
      </w:pPr>
      <w:r w:rsidRPr="0037718A">
        <w:rPr>
          <w:rFonts w:asciiTheme="minorEastAsia" w:eastAsiaTheme="minorEastAsia" w:hAnsiTheme="minorEastAsia" w:cstheme="minorEastAsia" w:hint="eastAsia"/>
          <w:bCs/>
          <w:color w:val="000000"/>
          <w:szCs w:val="18"/>
        </w:rPr>
        <w:t>设</w:t>
      </w:r>
      <w:r w:rsidRPr="006D59C9">
        <w:rPr>
          <w:rFonts w:asciiTheme="minorEastAsia" w:eastAsiaTheme="minorEastAsia" w:hAnsiTheme="minorEastAsia" w:cstheme="minorEastAsia" w:hint="eastAsia"/>
          <w:bCs/>
          <w:color w:val="000000"/>
          <w:szCs w:val="18"/>
        </w:rPr>
        <w:t>备管理模块</w:t>
      </w:r>
      <w:r w:rsidR="00BB35A8" w:rsidRPr="006D59C9">
        <w:rPr>
          <w:rFonts w:asciiTheme="minorEastAsia" w:eastAsiaTheme="minorEastAsia" w:hAnsiTheme="minorEastAsia" w:cstheme="minorEastAsia" w:hint="eastAsia"/>
          <w:bCs/>
          <w:color w:val="000000"/>
          <w:szCs w:val="18"/>
        </w:rPr>
        <w:t>：</w:t>
      </w:r>
      <w:r w:rsidRPr="0029154B">
        <w:rPr>
          <w:rFonts w:asciiTheme="minorEastAsia" w:eastAsiaTheme="minorEastAsia" w:hAnsiTheme="minorEastAsia" w:cstheme="minorEastAsia" w:hint="eastAsia"/>
          <w:bCs/>
          <w:color w:val="000000"/>
          <w:szCs w:val="18"/>
        </w:rPr>
        <w:t>管理员可通过系统后台，发布和管理开放预约的仪器，填写设备相关信息，包含设备名称、资产编号、型号、规格、产地、厂家、所属品牌、出产日期、设备来源等基础信息。同时可编辑仪器设备主要规格及技术指标、主要功能及特色、使用备注说明等信息。发布后，预约人员可通过首页相关栏目搜索浏览其所需要预约的仪器设备。</w:t>
      </w:r>
    </w:p>
    <w:p w:rsidR="00B8239D" w:rsidRPr="006D59C9" w:rsidRDefault="00B8239D" w:rsidP="0029154B">
      <w:pPr>
        <w:pStyle w:val="a5"/>
        <w:numPr>
          <w:ilvl w:val="0"/>
          <w:numId w:val="19"/>
        </w:numPr>
        <w:spacing w:line="360" w:lineRule="auto"/>
        <w:ind w:firstLineChars="0"/>
        <w:rPr>
          <w:rFonts w:asciiTheme="minorEastAsia" w:eastAsiaTheme="minorEastAsia" w:hAnsiTheme="minorEastAsia" w:cstheme="minorEastAsia"/>
          <w:bCs/>
          <w:color w:val="000000"/>
          <w:szCs w:val="18"/>
        </w:rPr>
      </w:pPr>
      <w:r w:rsidRPr="0037718A">
        <w:rPr>
          <w:rFonts w:asciiTheme="minorEastAsia" w:eastAsiaTheme="minorEastAsia" w:hAnsiTheme="minorEastAsia" w:cstheme="minorEastAsia" w:hint="eastAsia"/>
          <w:bCs/>
          <w:color w:val="000000"/>
          <w:szCs w:val="18"/>
        </w:rPr>
        <w:t>用</w:t>
      </w:r>
      <w:r w:rsidRPr="006D59C9">
        <w:rPr>
          <w:rFonts w:asciiTheme="minorEastAsia" w:eastAsiaTheme="minorEastAsia" w:hAnsiTheme="minorEastAsia" w:cstheme="minorEastAsia" w:hint="eastAsia"/>
          <w:bCs/>
          <w:color w:val="000000"/>
          <w:szCs w:val="18"/>
        </w:rPr>
        <w:t>户管理模块</w:t>
      </w:r>
      <w:r w:rsidR="00BB35A8" w:rsidRPr="006D59C9">
        <w:rPr>
          <w:rFonts w:asciiTheme="minorEastAsia" w:eastAsiaTheme="minorEastAsia" w:hAnsiTheme="minorEastAsia" w:cstheme="minorEastAsia" w:hint="eastAsia"/>
          <w:bCs/>
          <w:color w:val="000000"/>
          <w:szCs w:val="18"/>
        </w:rPr>
        <w:t>：</w:t>
      </w:r>
      <w:r w:rsidRPr="006D59C9">
        <w:rPr>
          <w:rFonts w:asciiTheme="minorEastAsia" w:eastAsiaTheme="minorEastAsia" w:hAnsiTheme="minorEastAsia" w:cstheme="minorEastAsia" w:hint="eastAsia"/>
          <w:bCs/>
          <w:color w:val="000000"/>
          <w:szCs w:val="18"/>
        </w:rPr>
        <w:t>提供用户注册、管理审核、登录认证功能，管理员可通过此模块管理用户预约仪器的资质和相关权限。包括用户姓名、联系方式、证件号、所属机构、年级、关联的导师、专业等相关人员信息。</w:t>
      </w:r>
    </w:p>
    <w:p w:rsidR="00B8239D" w:rsidRPr="0029154B" w:rsidRDefault="00B8239D" w:rsidP="000F7C66">
      <w:pPr>
        <w:pStyle w:val="a5"/>
        <w:numPr>
          <w:ilvl w:val="0"/>
          <w:numId w:val="19"/>
        </w:numPr>
        <w:spacing w:line="360" w:lineRule="auto"/>
        <w:ind w:firstLineChars="0"/>
        <w:rPr>
          <w:rFonts w:asciiTheme="minorEastAsia" w:eastAsiaTheme="minorEastAsia" w:hAnsiTheme="minorEastAsia" w:cstheme="minorEastAsia"/>
          <w:bCs/>
          <w:color w:val="000000"/>
          <w:szCs w:val="18"/>
        </w:rPr>
      </w:pPr>
      <w:r w:rsidRPr="0037718A">
        <w:rPr>
          <w:rFonts w:asciiTheme="minorEastAsia" w:eastAsiaTheme="minorEastAsia" w:hAnsiTheme="minorEastAsia" w:cstheme="minorEastAsia" w:hint="eastAsia"/>
          <w:bCs/>
          <w:color w:val="000000"/>
          <w:szCs w:val="18"/>
        </w:rPr>
        <w:t>使</w:t>
      </w:r>
      <w:r w:rsidRPr="006D59C9">
        <w:rPr>
          <w:rFonts w:asciiTheme="minorEastAsia" w:eastAsiaTheme="minorEastAsia" w:hAnsiTheme="minorEastAsia" w:cstheme="minorEastAsia" w:hint="eastAsia"/>
          <w:bCs/>
          <w:color w:val="000000"/>
          <w:szCs w:val="18"/>
        </w:rPr>
        <w:t>用授权管理模块</w:t>
      </w:r>
      <w:r w:rsidR="0029154B">
        <w:rPr>
          <w:rFonts w:asciiTheme="minorEastAsia" w:eastAsiaTheme="minorEastAsia" w:hAnsiTheme="minorEastAsia" w:cstheme="minorEastAsia" w:hint="eastAsia"/>
          <w:bCs/>
          <w:color w:val="000000"/>
          <w:szCs w:val="18"/>
        </w:rPr>
        <w:t>：</w:t>
      </w:r>
      <w:r w:rsidRPr="0029154B">
        <w:rPr>
          <w:rFonts w:asciiTheme="minorEastAsia" w:eastAsiaTheme="minorEastAsia" w:hAnsiTheme="minorEastAsia" w:cstheme="minorEastAsia" w:hint="eastAsia"/>
          <w:color w:val="000000"/>
          <w:szCs w:val="18"/>
        </w:rPr>
        <w:t>对仪器设备的使用进行授权，与控制器终端联动，提供权限鉴别服务。</w:t>
      </w:r>
    </w:p>
    <w:p w:rsidR="00B8239D" w:rsidRPr="0029154B" w:rsidRDefault="00B8239D" w:rsidP="000F7C66">
      <w:pPr>
        <w:pStyle w:val="a5"/>
        <w:numPr>
          <w:ilvl w:val="0"/>
          <w:numId w:val="19"/>
        </w:numPr>
        <w:spacing w:line="360" w:lineRule="auto"/>
        <w:ind w:firstLineChars="0"/>
        <w:rPr>
          <w:rFonts w:asciiTheme="minorEastAsia" w:eastAsiaTheme="minorEastAsia" w:hAnsiTheme="minorEastAsia" w:cstheme="minorEastAsia"/>
          <w:bCs/>
          <w:color w:val="000000"/>
          <w:szCs w:val="18"/>
        </w:rPr>
      </w:pPr>
      <w:r w:rsidRPr="0037718A">
        <w:rPr>
          <w:rFonts w:asciiTheme="minorEastAsia" w:eastAsiaTheme="minorEastAsia" w:hAnsiTheme="minorEastAsia" w:cstheme="minorEastAsia" w:hint="eastAsia"/>
          <w:bCs/>
          <w:color w:val="000000"/>
          <w:szCs w:val="18"/>
        </w:rPr>
        <w:t>设</w:t>
      </w:r>
      <w:r w:rsidRPr="006D59C9">
        <w:rPr>
          <w:rFonts w:asciiTheme="minorEastAsia" w:eastAsiaTheme="minorEastAsia" w:hAnsiTheme="minorEastAsia" w:cstheme="minorEastAsia" w:hint="eastAsia"/>
          <w:bCs/>
          <w:color w:val="000000"/>
          <w:szCs w:val="18"/>
        </w:rPr>
        <w:t>备预约系统模块</w:t>
      </w:r>
      <w:r w:rsidR="0029154B">
        <w:rPr>
          <w:rFonts w:asciiTheme="minorEastAsia" w:eastAsiaTheme="minorEastAsia" w:hAnsiTheme="minorEastAsia" w:cstheme="minorEastAsia" w:hint="eastAsia"/>
          <w:bCs/>
          <w:color w:val="000000"/>
          <w:szCs w:val="18"/>
        </w:rPr>
        <w:t>：</w:t>
      </w:r>
      <w:r w:rsidRPr="0029154B">
        <w:rPr>
          <w:rFonts w:asciiTheme="minorEastAsia" w:eastAsiaTheme="minorEastAsia" w:hAnsiTheme="minorEastAsia" w:cstheme="minorEastAsia" w:hint="eastAsia"/>
          <w:color w:val="000000"/>
          <w:szCs w:val="18"/>
        </w:rPr>
        <w:t>包括仪器使用资质审核、预约审批等功能。</w:t>
      </w:r>
    </w:p>
    <w:p w:rsidR="00B8239D" w:rsidRPr="0029154B" w:rsidRDefault="00B8239D" w:rsidP="000F7C66">
      <w:pPr>
        <w:pStyle w:val="a5"/>
        <w:numPr>
          <w:ilvl w:val="0"/>
          <w:numId w:val="19"/>
        </w:numPr>
        <w:spacing w:line="360" w:lineRule="auto"/>
        <w:ind w:firstLineChars="0"/>
        <w:rPr>
          <w:rFonts w:asciiTheme="minorEastAsia" w:eastAsiaTheme="minorEastAsia" w:hAnsiTheme="minorEastAsia" w:cstheme="minorEastAsia"/>
          <w:bCs/>
          <w:color w:val="000000"/>
          <w:szCs w:val="18"/>
        </w:rPr>
      </w:pPr>
      <w:r w:rsidRPr="0037718A">
        <w:rPr>
          <w:rFonts w:asciiTheme="minorEastAsia" w:eastAsiaTheme="minorEastAsia" w:hAnsiTheme="minorEastAsia" w:cstheme="minorEastAsia" w:hint="eastAsia"/>
          <w:bCs/>
          <w:color w:val="000000"/>
          <w:szCs w:val="18"/>
        </w:rPr>
        <w:t>使</w:t>
      </w:r>
      <w:r w:rsidRPr="006D59C9">
        <w:rPr>
          <w:rFonts w:asciiTheme="minorEastAsia" w:eastAsiaTheme="minorEastAsia" w:hAnsiTheme="minorEastAsia" w:cstheme="minorEastAsia" w:hint="eastAsia"/>
          <w:bCs/>
          <w:color w:val="000000"/>
          <w:szCs w:val="18"/>
        </w:rPr>
        <w:t>用计费模块</w:t>
      </w:r>
      <w:r w:rsidR="0029154B">
        <w:rPr>
          <w:rFonts w:asciiTheme="minorEastAsia" w:eastAsiaTheme="minorEastAsia" w:hAnsiTheme="minorEastAsia" w:cstheme="minorEastAsia" w:hint="eastAsia"/>
          <w:bCs/>
          <w:color w:val="000000"/>
          <w:szCs w:val="18"/>
        </w:rPr>
        <w:t>：</w:t>
      </w:r>
      <w:r w:rsidRPr="0029154B">
        <w:rPr>
          <w:rFonts w:asciiTheme="minorEastAsia" w:eastAsiaTheme="minorEastAsia" w:hAnsiTheme="minorEastAsia" w:cstheme="minorEastAsia" w:hint="eastAsia"/>
          <w:color w:val="000000"/>
          <w:szCs w:val="18"/>
        </w:rPr>
        <w:t>功能提供计费管理功能，根据实验人员使用仪器的使用记录进行计费，</w:t>
      </w:r>
      <w:proofErr w:type="gramStart"/>
      <w:r w:rsidRPr="0029154B">
        <w:rPr>
          <w:rFonts w:asciiTheme="minorEastAsia" w:eastAsiaTheme="minorEastAsia" w:hAnsiTheme="minorEastAsia" w:cstheme="minorEastAsia" w:hint="eastAsia"/>
          <w:color w:val="000000"/>
          <w:szCs w:val="18"/>
        </w:rPr>
        <w:t>提供扣费账户</w:t>
      </w:r>
      <w:proofErr w:type="gramEnd"/>
      <w:r w:rsidRPr="0029154B">
        <w:rPr>
          <w:rFonts w:asciiTheme="minorEastAsia" w:eastAsiaTheme="minorEastAsia" w:hAnsiTheme="minorEastAsia" w:cstheme="minorEastAsia" w:hint="eastAsia"/>
          <w:color w:val="000000"/>
          <w:szCs w:val="18"/>
        </w:rPr>
        <w:t>管理、计费标准管理、</w:t>
      </w:r>
      <w:proofErr w:type="gramStart"/>
      <w:r w:rsidRPr="0029154B">
        <w:rPr>
          <w:rFonts w:asciiTheme="minorEastAsia" w:eastAsiaTheme="minorEastAsia" w:hAnsiTheme="minorEastAsia" w:cstheme="minorEastAsia" w:hint="eastAsia"/>
          <w:color w:val="000000"/>
          <w:szCs w:val="18"/>
        </w:rPr>
        <w:t>扣费规则</w:t>
      </w:r>
      <w:proofErr w:type="gramEnd"/>
      <w:r w:rsidRPr="0029154B">
        <w:rPr>
          <w:rFonts w:asciiTheme="minorEastAsia" w:eastAsiaTheme="minorEastAsia" w:hAnsiTheme="minorEastAsia" w:cstheme="minorEastAsia" w:hint="eastAsia"/>
          <w:color w:val="000000"/>
          <w:szCs w:val="18"/>
        </w:rPr>
        <w:t>管理，支持预约时长计费、按时计费、按次计费等计费方式。</w:t>
      </w:r>
    </w:p>
    <w:p w:rsidR="00B8239D" w:rsidRPr="0029154B" w:rsidRDefault="00B8239D" w:rsidP="000F7C66">
      <w:pPr>
        <w:pStyle w:val="a5"/>
        <w:numPr>
          <w:ilvl w:val="0"/>
          <w:numId w:val="19"/>
        </w:numPr>
        <w:spacing w:line="360" w:lineRule="auto"/>
        <w:ind w:firstLineChars="0"/>
        <w:rPr>
          <w:rFonts w:asciiTheme="minorEastAsia" w:eastAsiaTheme="minorEastAsia" w:hAnsiTheme="minorEastAsia" w:cstheme="minorEastAsia"/>
          <w:bCs/>
          <w:color w:val="000000"/>
          <w:szCs w:val="18"/>
        </w:rPr>
      </w:pPr>
      <w:r w:rsidRPr="0037718A">
        <w:rPr>
          <w:rFonts w:asciiTheme="minorEastAsia" w:eastAsiaTheme="minorEastAsia" w:hAnsiTheme="minorEastAsia" w:cstheme="minorEastAsia" w:hint="eastAsia"/>
          <w:bCs/>
          <w:color w:val="000000"/>
          <w:szCs w:val="18"/>
        </w:rPr>
        <w:t>查</w:t>
      </w:r>
      <w:r w:rsidRPr="006D59C9">
        <w:rPr>
          <w:rFonts w:asciiTheme="minorEastAsia" w:eastAsiaTheme="minorEastAsia" w:hAnsiTheme="minorEastAsia" w:cstheme="minorEastAsia" w:hint="eastAsia"/>
          <w:bCs/>
          <w:color w:val="000000"/>
          <w:szCs w:val="18"/>
        </w:rPr>
        <w:t>询及统计报表模块</w:t>
      </w:r>
      <w:r w:rsidR="0029154B">
        <w:rPr>
          <w:rFonts w:asciiTheme="minorEastAsia" w:eastAsiaTheme="minorEastAsia" w:hAnsiTheme="minorEastAsia" w:cstheme="minorEastAsia" w:hint="eastAsia"/>
          <w:bCs/>
          <w:color w:val="000000"/>
          <w:szCs w:val="18"/>
        </w:rPr>
        <w:t>：</w:t>
      </w:r>
      <w:r w:rsidRPr="0029154B">
        <w:rPr>
          <w:rFonts w:asciiTheme="minorEastAsia" w:eastAsiaTheme="minorEastAsia" w:hAnsiTheme="minorEastAsia" w:cstheme="minorEastAsia" w:hint="eastAsia"/>
          <w:color w:val="000000"/>
          <w:szCs w:val="18"/>
        </w:rPr>
        <w:t>可查询预约情况记录、使用情况记录、</w:t>
      </w:r>
      <w:proofErr w:type="gramStart"/>
      <w:r w:rsidRPr="0029154B">
        <w:rPr>
          <w:rFonts w:asciiTheme="minorEastAsia" w:eastAsiaTheme="minorEastAsia" w:hAnsiTheme="minorEastAsia" w:cstheme="minorEastAsia" w:hint="eastAsia"/>
          <w:color w:val="000000"/>
          <w:szCs w:val="18"/>
        </w:rPr>
        <w:t>扣费情况</w:t>
      </w:r>
      <w:proofErr w:type="gramEnd"/>
      <w:r w:rsidRPr="0029154B">
        <w:rPr>
          <w:rFonts w:asciiTheme="minorEastAsia" w:eastAsiaTheme="minorEastAsia" w:hAnsiTheme="minorEastAsia" w:cstheme="minorEastAsia" w:hint="eastAsia"/>
          <w:color w:val="000000"/>
          <w:szCs w:val="18"/>
        </w:rPr>
        <w:t>记录。可导出预约明细表、使用明细表、</w:t>
      </w:r>
      <w:proofErr w:type="gramStart"/>
      <w:r w:rsidRPr="0029154B">
        <w:rPr>
          <w:rFonts w:asciiTheme="minorEastAsia" w:eastAsiaTheme="minorEastAsia" w:hAnsiTheme="minorEastAsia" w:cstheme="minorEastAsia" w:hint="eastAsia"/>
          <w:color w:val="000000"/>
          <w:szCs w:val="18"/>
        </w:rPr>
        <w:t>扣费明细表</w:t>
      </w:r>
      <w:proofErr w:type="gramEnd"/>
      <w:r w:rsidRPr="0029154B">
        <w:rPr>
          <w:rFonts w:asciiTheme="minorEastAsia" w:eastAsiaTheme="minorEastAsia" w:hAnsiTheme="minorEastAsia" w:cstheme="minorEastAsia" w:hint="eastAsia"/>
          <w:color w:val="000000"/>
          <w:szCs w:val="18"/>
        </w:rPr>
        <w:t>。支持</w:t>
      </w:r>
      <w:proofErr w:type="gramStart"/>
      <w:r w:rsidRPr="0029154B">
        <w:rPr>
          <w:rFonts w:asciiTheme="minorEastAsia" w:eastAsiaTheme="minorEastAsia" w:hAnsiTheme="minorEastAsia" w:cstheme="minorEastAsia" w:hint="eastAsia"/>
          <w:color w:val="000000"/>
          <w:szCs w:val="18"/>
        </w:rPr>
        <w:t>按年季月统计</w:t>
      </w:r>
      <w:proofErr w:type="gramEnd"/>
      <w:r w:rsidRPr="0029154B">
        <w:rPr>
          <w:rFonts w:asciiTheme="minorEastAsia" w:eastAsiaTheme="minorEastAsia" w:hAnsiTheme="minorEastAsia" w:cstheme="minorEastAsia" w:hint="eastAsia"/>
          <w:color w:val="000000"/>
          <w:szCs w:val="18"/>
        </w:rPr>
        <w:t>预约情况、按付费人和设备</w:t>
      </w:r>
      <w:proofErr w:type="gramStart"/>
      <w:r w:rsidRPr="0029154B">
        <w:rPr>
          <w:rFonts w:asciiTheme="minorEastAsia" w:eastAsiaTheme="minorEastAsia" w:hAnsiTheme="minorEastAsia" w:cstheme="minorEastAsia" w:hint="eastAsia"/>
          <w:color w:val="000000"/>
          <w:szCs w:val="18"/>
        </w:rPr>
        <w:t>统计扣费情况</w:t>
      </w:r>
      <w:proofErr w:type="gramEnd"/>
      <w:r w:rsidRPr="0029154B">
        <w:rPr>
          <w:rFonts w:asciiTheme="minorEastAsia" w:eastAsiaTheme="minorEastAsia" w:hAnsiTheme="minorEastAsia" w:cstheme="minorEastAsia" w:hint="eastAsia"/>
          <w:color w:val="000000"/>
          <w:szCs w:val="18"/>
        </w:rPr>
        <w:t>，对设备的预约次数、预约机时、使用次数、使用机时、计费时长、计费金额进行全方位统计,方便管理员进行汇总统计。</w:t>
      </w:r>
    </w:p>
    <w:p w:rsidR="007947A6" w:rsidRPr="0029154B" w:rsidRDefault="00B8239D" w:rsidP="000F7C66">
      <w:pPr>
        <w:pStyle w:val="a5"/>
        <w:numPr>
          <w:ilvl w:val="0"/>
          <w:numId w:val="19"/>
        </w:numPr>
        <w:spacing w:line="360" w:lineRule="auto"/>
        <w:ind w:firstLineChars="0"/>
        <w:rPr>
          <w:rFonts w:asciiTheme="minorEastAsia" w:eastAsiaTheme="minorEastAsia" w:hAnsiTheme="minorEastAsia" w:cstheme="minorEastAsia"/>
          <w:bCs/>
          <w:color w:val="000000"/>
          <w:szCs w:val="18"/>
        </w:rPr>
      </w:pPr>
      <w:r w:rsidRPr="0037718A">
        <w:rPr>
          <w:rFonts w:asciiTheme="minorEastAsia" w:eastAsiaTheme="minorEastAsia" w:hAnsiTheme="minorEastAsia" w:cstheme="minorEastAsia" w:hint="eastAsia"/>
          <w:bCs/>
          <w:color w:val="000000"/>
          <w:szCs w:val="18"/>
        </w:rPr>
        <w:t>首</w:t>
      </w:r>
      <w:r w:rsidRPr="006D59C9">
        <w:rPr>
          <w:rFonts w:asciiTheme="minorEastAsia" w:eastAsiaTheme="minorEastAsia" w:hAnsiTheme="minorEastAsia" w:cstheme="minorEastAsia" w:hint="eastAsia"/>
          <w:bCs/>
          <w:color w:val="000000"/>
          <w:szCs w:val="18"/>
        </w:rPr>
        <w:t>页及文章管理</w:t>
      </w:r>
      <w:r w:rsidR="0029154B">
        <w:rPr>
          <w:rFonts w:asciiTheme="minorEastAsia" w:eastAsiaTheme="minorEastAsia" w:hAnsiTheme="minorEastAsia" w:cstheme="minorEastAsia" w:hint="eastAsia"/>
          <w:bCs/>
          <w:color w:val="000000"/>
          <w:szCs w:val="18"/>
        </w:rPr>
        <w:t>：</w:t>
      </w:r>
      <w:r w:rsidRPr="0029154B">
        <w:rPr>
          <w:rFonts w:asciiTheme="minorEastAsia" w:eastAsiaTheme="minorEastAsia" w:hAnsiTheme="minorEastAsia" w:cstheme="minorEastAsia" w:hint="eastAsia"/>
          <w:szCs w:val="18"/>
        </w:rPr>
        <w:t>提供共享仪器分</w:t>
      </w:r>
      <w:r w:rsidR="006D59C9" w:rsidRPr="0029154B">
        <w:rPr>
          <w:rFonts w:asciiTheme="minorEastAsia" w:eastAsiaTheme="minorEastAsia" w:hAnsiTheme="minorEastAsia" w:cstheme="minorEastAsia" w:hint="eastAsia"/>
          <w:szCs w:val="18"/>
        </w:rPr>
        <w:t>类、展示、搜索服务，提供中心实验室信息内容的发布展示。</w:t>
      </w:r>
    </w:p>
    <w:p w:rsidR="000F7C66" w:rsidRDefault="000F7C66" w:rsidP="000F7C66">
      <w:pPr>
        <w:spacing w:line="360" w:lineRule="auto"/>
        <w:ind w:left="-1"/>
      </w:pPr>
      <w:r>
        <w:t>3</w:t>
      </w:r>
      <w:r>
        <w:rPr>
          <w:rFonts w:hint="eastAsia"/>
        </w:rPr>
        <w:t>、非功能性要求</w:t>
      </w:r>
    </w:p>
    <w:p w:rsidR="000F7C66" w:rsidRPr="0029154B" w:rsidRDefault="000F7C66" w:rsidP="0029154B">
      <w:pPr>
        <w:pStyle w:val="a5"/>
        <w:numPr>
          <w:ilvl w:val="0"/>
          <w:numId w:val="20"/>
        </w:numPr>
        <w:spacing w:line="360" w:lineRule="auto"/>
        <w:ind w:firstLineChars="0"/>
        <w:rPr>
          <w:rFonts w:asciiTheme="minorEastAsia" w:eastAsiaTheme="minorEastAsia" w:hAnsiTheme="minorEastAsia" w:cstheme="minorEastAsia"/>
          <w:bCs/>
          <w:color w:val="000000"/>
          <w:szCs w:val="18"/>
        </w:rPr>
      </w:pPr>
      <w:r w:rsidRPr="0037718A">
        <w:rPr>
          <w:rFonts w:asciiTheme="minorEastAsia" w:eastAsiaTheme="minorEastAsia" w:hAnsiTheme="minorEastAsia" w:cstheme="minorEastAsia" w:hint="eastAsia"/>
          <w:bCs/>
          <w:color w:val="000000"/>
          <w:szCs w:val="18"/>
        </w:rPr>
        <w:t>供</w:t>
      </w:r>
      <w:r w:rsidRPr="0029154B">
        <w:rPr>
          <w:rFonts w:asciiTheme="minorEastAsia" w:eastAsiaTheme="minorEastAsia" w:hAnsiTheme="minorEastAsia" w:cstheme="minorEastAsia" w:hint="eastAsia"/>
          <w:bCs/>
          <w:color w:val="000000"/>
          <w:szCs w:val="18"/>
        </w:rPr>
        <w:t>应商产品满足系统用户数、交易量、运行服务时间、交易响应时间等业务指标要求。</w:t>
      </w:r>
    </w:p>
    <w:p w:rsidR="000F7C66" w:rsidRPr="0029154B" w:rsidRDefault="000F7C66" w:rsidP="0029154B">
      <w:pPr>
        <w:pStyle w:val="a5"/>
        <w:numPr>
          <w:ilvl w:val="0"/>
          <w:numId w:val="20"/>
        </w:numPr>
        <w:spacing w:line="360" w:lineRule="auto"/>
        <w:ind w:firstLineChars="0"/>
        <w:rPr>
          <w:rFonts w:asciiTheme="minorEastAsia" w:eastAsiaTheme="minorEastAsia" w:hAnsiTheme="minorEastAsia" w:cstheme="minorEastAsia"/>
          <w:bCs/>
          <w:color w:val="000000"/>
          <w:szCs w:val="18"/>
        </w:rPr>
      </w:pPr>
      <w:r w:rsidRPr="0037718A">
        <w:rPr>
          <w:rFonts w:asciiTheme="minorEastAsia" w:eastAsiaTheme="minorEastAsia" w:hAnsiTheme="minorEastAsia" w:cstheme="minorEastAsia" w:hint="eastAsia"/>
          <w:bCs/>
          <w:color w:val="000000"/>
          <w:szCs w:val="18"/>
        </w:rPr>
        <w:t>应</w:t>
      </w:r>
      <w:r w:rsidRPr="0029154B">
        <w:rPr>
          <w:rFonts w:asciiTheme="minorEastAsia" w:eastAsiaTheme="minorEastAsia" w:hAnsiTheme="minorEastAsia" w:cstheme="minorEastAsia" w:hint="eastAsia"/>
          <w:bCs/>
          <w:color w:val="000000"/>
          <w:szCs w:val="18"/>
        </w:rPr>
        <w:t>用系统在满足当前业务需求的前提下，应充分考虑未来业务量及业务种类增长的需求，应用系统规模应具有可调性，新的软件模块、新业务的增加应尽可能在不影响系统运行的情况下实现。</w:t>
      </w:r>
    </w:p>
    <w:p w:rsidR="000F7C66" w:rsidRPr="0029154B" w:rsidRDefault="000F7C66" w:rsidP="0029154B">
      <w:pPr>
        <w:pStyle w:val="a5"/>
        <w:numPr>
          <w:ilvl w:val="0"/>
          <w:numId w:val="20"/>
        </w:numPr>
        <w:spacing w:line="360" w:lineRule="auto"/>
        <w:ind w:firstLineChars="0"/>
        <w:rPr>
          <w:rFonts w:asciiTheme="minorEastAsia" w:eastAsiaTheme="minorEastAsia" w:hAnsiTheme="minorEastAsia" w:cstheme="minorEastAsia"/>
          <w:bCs/>
          <w:color w:val="000000"/>
          <w:szCs w:val="18"/>
        </w:rPr>
      </w:pPr>
      <w:r w:rsidRPr="0029154B">
        <w:rPr>
          <w:rFonts w:asciiTheme="minorEastAsia" w:eastAsiaTheme="minorEastAsia" w:hAnsiTheme="minorEastAsia" w:cstheme="minorEastAsia" w:hint="eastAsia"/>
          <w:bCs/>
          <w:color w:val="000000"/>
          <w:szCs w:val="18"/>
        </w:rPr>
        <w:lastRenderedPageBreak/>
        <w:t>应用系统需具备通过扩展系统，或硬件资源扩展来实现线性扩展的能力。</w:t>
      </w:r>
    </w:p>
    <w:p w:rsidR="000F7C66" w:rsidRDefault="000F7C66" w:rsidP="000F7C66">
      <w:pPr>
        <w:spacing w:line="360" w:lineRule="auto"/>
        <w:ind w:left="-1"/>
      </w:pPr>
      <w:r>
        <w:t>4</w:t>
      </w:r>
      <w:r>
        <w:rPr>
          <w:rFonts w:hint="eastAsia"/>
        </w:rPr>
        <w:t>、安全性要求</w:t>
      </w:r>
    </w:p>
    <w:p w:rsidR="000F7C66" w:rsidRDefault="000F7C66" w:rsidP="000F7C66">
      <w:pPr>
        <w:pStyle w:val="a5"/>
        <w:numPr>
          <w:ilvl w:val="0"/>
          <w:numId w:val="18"/>
        </w:numPr>
        <w:spacing w:line="360" w:lineRule="auto"/>
        <w:ind w:firstLineChars="0"/>
      </w:pPr>
      <w:r>
        <w:rPr>
          <w:rFonts w:hint="eastAsia"/>
        </w:rPr>
        <w:t>身份鉴别：应具备登录控制能力对登录用户进行身份标识和鉴别。应提供用户身份标识唯一和鉴别信息复杂度检查功能，保证应用系统中不存在重复用户身份标识，身份鉴别信息不易被冒用。</w:t>
      </w:r>
      <w:r w:rsidR="005C5C21">
        <w:rPr>
          <w:rFonts w:hint="eastAsia"/>
        </w:rPr>
        <w:t>系统应要求用户在首次登陆时修改密码。身份鉴别信息在存储、传输过程中必须是以密文方式存在。</w:t>
      </w:r>
    </w:p>
    <w:p w:rsidR="00B4064E" w:rsidRPr="00B4064E" w:rsidRDefault="00B4064E" w:rsidP="00B4064E">
      <w:pPr>
        <w:pStyle w:val="a5"/>
        <w:numPr>
          <w:ilvl w:val="0"/>
          <w:numId w:val="18"/>
        </w:numPr>
        <w:spacing w:line="360" w:lineRule="auto"/>
        <w:ind w:firstLineChars="0"/>
      </w:pPr>
      <w:r>
        <w:rPr>
          <w:rFonts w:hint="eastAsia"/>
        </w:rPr>
        <w:t>身份鉴别：应能限制用户鉴别尝试失败的次数，具备达到该次数时锁定、解锁用户的功能。</w:t>
      </w:r>
    </w:p>
    <w:p w:rsidR="000F7C66" w:rsidRDefault="000F7C66" w:rsidP="000F7C66">
      <w:pPr>
        <w:pStyle w:val="a5"/>
        <w:numPr>
          <w:ilvl w:val="0"/>
          <w:numId w:val="18"/>
        </w:numPr>
        <w:spacing w:line="360" w:lineRule="auto"/>
        <w:ind w:firstLineChars="0"/>
      </w:pPr>
      <w:r>
        <w:rPr>
          <w:rFonts w:hint="eastAsia"/>
        </w:rPr>
        <w:t>会话管理：用户登录应用系统后，如果在设定的时间内无任何操作或发生异常事件时，宜强制结束会话，并将用户强制退出登录状态；用户再次登录时需重新做身份鉴别。应具有限制同一用户并发会话数量的功能。</w:t>
      </w:r>
    </w:p>
    <w:p w:rsidR="000F7C66" w:rsidRDefault="000F7C66" w:rsidP="000F7C66">
      <w:pPr>
        <w:pStyle w:val="a5"/>
        <w:numPr>
          <w:ilvl w:val="0"/>
          <w:numId w:val="18"/>
        </w:numPr>
        <w:spacing w:line="360" w:lineRule="auto"/>
        <w:ind w:firstLineChars="0"/>
      </w:pPr>
      <w:r>
        <w:rPr>
          <w:rFonts w:hint="eastAsia"/>
        </w:rPr>
        <w:t>访问控制：应具有访问控制功能，</w:t>
      </w:r>
      <w:proofErr w:type="gramStart"/>
      <w:r>
        <w:rPr>
          <w:rFonts w:hint="eastAsia"/>
        </w:rPr>
        <w:t>限制仅</w:t>
      </w:r>
      <w:proofErr w:type="gramEnd"/>
      <w:r>
        <w:rPr>
          <w:rFonts w:hint="eastAsia"/>
        </w:rPr>
        <w:t>被授权的人员才能访问。应按用户和系统之间的允许访问规则，决定允许或拒绝用户对受控系统进行资源访问，控制粒度为单个用户。应严格限制默认</w:t>
      </w:r>
      <w:proofErr w:type="gramStart"/>
      <w:r>
        <w:rPr>
          <w:rFonts w:hint="eastAsia"/>
        </w:rPr>
        <w:t>帐户</w:t>
      </w:r>
      <w:proofErr w:type="gramEnd"/>
      <w:r>
        <w:rPr>
          <w:rFonts w:hint="eastAsia"/>
        </w:rPr>
        <w:t>的访问权限，修改这些</w:t>
      </w:r>
      <w:proofErr w:type="gramStart"/>
      <w:r>
        <w:rPr>
          <w:rFonts w:hint="eastAsia"/>
        </w:rPr>
        <w:t>帐户</w:t>
      </w:r>
      <w:proofErr w:type="gramEnd"/>
      <w:r>
        <w:rPr>
          <w:rFonts w:hint="eastAsia"/>
        </w:rPr>
        <w:t>的默认口令。</w:t>
      </w:r>
    </w:p>
    <w:p w:rsidR="000F7C66" w:rsidRDefault="000F7C66" w:rsidP="000F7C66">
      <w:pPr>
        <w:pStyle w:val="a5"/>
        <w:numPr>
          <w:ilvl w:val="0"/>
          <w:numId w:val="18"/>
        </w:numPr>
        <w:spacing w:line="360" w:lineRule="auto"/>
        <w:ind w:firstLineChars="0"/>
      </w:pPr>
      <w:r>
        <w:rPr>
          <w:rFonts w:hint="eastAsia"/>
        </w:rPr>
        <w:t>剩余信息保护：应保证用户鉴别信息所在的存储空间被释放或再分配给其他用户前得到完全清除。</w:t>
      </w:r>
    </w:p>
    <w:p w:rsidR="000F7C66" w:rsidRDefault="000F7C66" w:rsidP="000F7C66">
      <w:pPr>
        <w:pStyle w:val="a5"/>
        <w:numPr>
          <w:ilvl w:val="0"/>
          <w:numId w:val="18"/>
        </w:numPr>
        <w:spacing w:line="360" w:lineRule="auto"/>
        <w:ind w:firstLineChars="0"/>
      </w:pPr>
      <w:r>
        <w:rPr>
          <w:rFonts w:hint="eastAsia"/>
        </w:rPr>
        <w:t>数据安全：应能够检测到鉴别信息和重要业务数据在传输和存储过程中完整性受到破坏，并在检测到完整性错误时采取必要的防范措施。应采用加密或其他有效措施实现系统管理数据、鉴别信息和重要业务数据传输和存储保密性。请供应商进一步说明供应商产品系统是否允许对数据库的直接访问，如是，有什么样的控制与管理机制来保证数据安全。</w:t>
      </w:r>
    </w:p>
    <w:p w:rsidR="0037718A" w:rsidRDefault="0037718A" w:rsidP="006D59C9">
      <w:pPr>
        <w:rPr>
          <w:rFonts w:ascii="宋体" w:hAnsi="宋体"/>
        </w:rPr>
      </w:pPr>
      <w:bookmarkStart w:id="0" w:name="_GoBack"/>
      <w:bookmarkEnd w:id="0"/>
    </w:p>
    <w:p w:rsidR="0037718A" w:rsidRPr="009079F4" w:rsidRDefault="0037718A" w:rsidP="006D59C9">
      <w:pPr>
        <w:rPr>
          <w:rFonts w:asciiTheme="minorEastAsia" w:eastAsiaTheme="minorEastAsia" w:hAnsiTheme="minorEastAsia" w:cstheme="minorEastAsia"/>
          <w:szCs w:val="18"/>
        </w:rPr>
      </w:pPr>
    </w:p>
    <w:sectPr w:rsidR="0037718A" w:rsidRPr="009079F4" w:rsidSect="001B6B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0E4" w:rsidRDefault="00FE70E4" w:rsidP="00255FB3">
      <w:r>
        <w:separator/>
      </w:r>
    </w:p>
  </w:endnote>
  <w:endnote w:type="continuationSeparator" w:id="0">
    <w:p w:rsidR="00FE70E4" w:rsidRDefault="00FE70E4" w:rsidP="00255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0E4" w:rsidRDefault="00FE70E4" w:rsidP="00255FB3">
      <w:r>
        <w:separator/>
      </w:r>
    </w:p>
  </w:footnote>
  <w:footnote w:type="continuationSeparator" w:id="0">
    <w:p w:rsidR="00FE70E4" w:rsidRDefault="00FE70E4" w:rsidP="00255F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37002D"/>
    <w:multiLevelType w:val="singleLevel"/>
    <w:tmpl w:val="C937002D"/>
    <w:lvl w:ilvl="0">
      <w:start w:val="3"/>
      <w:numFmt w:val="decimal"/>
      <w:lvlText w:val="%1)"/>
      <w:lvlJc w:val="left"/>
    </w:lvl>
  </w:abstractNum>
  <w:abstractNum w:abstractNumId="1">
    <w:nsid w:val="26542C17"/>
    <w:multiLevelType w:val="hybridMultilevel"/>
    <w:tmpl w:val="6ED45C6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044926"/>
    <w:multiLevelType w:val="multilevel"/>
    <w:tmpl w:val="2904492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A24419"/>
    <w:multiLevelType w:val="hybridMultilevel"/>
    <w:tmpl w:val="52063FB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93C56FA"/>
    <w:multiLevelType w:val="multilevel"/>
    <w:tmpl w:val="79869A62"/>
    <w:lvl w:ilvl="0">
      <w:start w:val="11"/>
      <w:numFmt w:val="none"/>
      <w:suff w:val="nothing"/>
      <w:lvlText w:val="2.1 "/>
      <w:lvlJc w:val="left"/>
      <w:pPr>
        <w:ind w:left="425" w:hanging="425"/>
      </w:pPr>
    </w:lvl>
    <w:lvl w:ilvl="1">
      <w:start w:val="1"/>
      <w:numFmt w:val="decimal"/>
      <w:lvlText w:val="%2."/>
      <w:lvlJc w:val="left"/>
      <w:pPr>
        <w:ind w:left="567" w:hanging="567"/>
      </w:pPr>
    </w:lvl>
    <w:lvl w:ilvl="2">
      <w:start w:val="1"/>
      <w:numFmt w:val="decimal"/>
      <w:lvlText w:val="6.3.%3 "/>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
    <w:nsid w:val="4BF66A9A"/>
    <w:multiLevelType w:val="multilevel"/>
    <w:tmpl w:val="4BF66A9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5D702A"/>
    <w:multiLevelType w:val="multilevel"/>
    <w:tmpl w:val="4F5D70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3EC5085"/>
    <w:multiLevelType w:val="multilevel"/>
    <w:tmpl w:val="53EC5085"/>
    <w:lvl w:ilvl="0">
      <w:start w:val="10"/>
      <w:numFmt w:val="decimal"/>
      <w:lvlText w:val="（%1）"/>
      <w:lvlJc w:val="left"/>
      <w:pPr>
        <w:ind w:left="720" w:hanging="7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74CF38B"/>
    <w:multiLevelType w:val="singleLevel"/>
    <w:tmpl w:val="574CF38B"/>
    <w:lvl w:ilvl="0">
      <w:start w:val="7"/>
      <w:numFmt w:val="chineseCounting"/>
      <w:suff w:val="nothing"/>
      <w:lvlText w:val="%1、"/>
      <w:lvlJc w:val="left"/>
    </w:lvl>
  </w:abstractNum>
  <w:abstractNum w:abstractNumId="9">
    <w:nsid w:val="5830679E"/>
    <w:multiLevelType w:val="hybridMultilevel"/>
    <w:tmpl w:val="E1B4328E"/>
    <w:lvl w:ilvl="0" w:tplc="04090011">
      <w:start w:val="1"/>
      <w:numFmt w:val="decimal"/>
      <w:lvlText w:val="%1)"/>
      <w:lvlJc w:val="left"/>
      <w:pPr>
        <w:ind w:left="419" w:hanging="420"/>
      </w:pPr>
    </w:lvl>
    <w:lvl w:ilvl="1" w:tplc="04090019">
      <w:start w:val="1"/>
      <w:numFmt w:val="lowerLetter"/>
      <w:lvlText w:val="%2)"/>
      <w:lvlJc w:val="left"/>
      <w:pPr>
        <w:ind w:left="839" w:hanging="420"/>
      </w:pPr>
    </w:lvl>
    <w:lvl w:ilvl="2" w:tplc="0409001B">
      <w:start w:val="1"/>
      <w:numFmt w:val="lowerRoman"/>
      <w:lvlText w:val="%3."/>
      <w:lvlJc w:val="right"/>
      <w:pPr>
        <w:ind w:left="1259" w:hanging="420"/>
      </w:pPr>
    </w:lvl>
    <w:lvl w:ilvl="3" w:tplc="0409000F">
      <w:start w:val="1"/>
      <w:numFmt w:val="decimal"/>
      <w:lvlText w:val="%4."/>
      <w:lvlJc w:val="left"/>
      <w:pPr>
        <w:ind w:left="1679" w:hanging="420"/>
      </w:pPr>
    </w:lvl>
    <w:lvl w:ilvl="4" w:tplc="04090019">
      <w:start w:val="1"/>
      <w:numFmt w:val="lowerLetter"/>
      <w:lvlText w:val="%5)"/>
      <w:lvlJc w:val="left"/>
      <w:pPr>
        <w:ind w:left="2099" w:hanging="420"/>
      </w:pPr>
    </w:lvl>
    <w:lvl w:ilvl="5" w:tplc="0409001B">
      <w:start w:val="1"/>
      <w:numFmt w:val="lowerRoman"/>
      <w:lvlText w:val="%6."/>
      <w:lvlJc w:val="right"/>
      <w:pPr>
        <w:ind w:left="2519" w:hanging="420"/>
      </w:pPr>
    </w:lvl>
    <w:lvl w:ilvl="6" w:tplc="0409000F">
      <w:start w:val="1"/>
      <w:numFmt w:val="decimal"/>
      <w:lvlText w:val="%7."/>
      <w:lvlJc w:val="left"/>
      <w:pPr>
        <w:ind w:left="2939" w:hanging="420"/>
      </w:pPr>
    </w:lvl>
    <w:lvl w:ilvl="7" w:tplc="04090019">
      <w:start w:val="1"/>
      <w:numFmt w:val="lowerLetter"/>
      <w:lvlText w:val="%8)"/>
      <w:lvlJc w:val="left"/>
      <w:pPr>
        <w:ind w:left="3359" w:hanging="420"/>
      </w:pPr>
    </w:lvl>
    <w:lvl w:ilvl="8" w:tplc="0409001B">
      <w:start w:val="1"/>
      <w:numFmt w:val="lowerRoman"/>
      <w:lvlText w:val="%9."/>
      <w:lvlJc w:val="right"/>
      <w:pPr>
        <w:ind w:left="3779" w:hanging="420"/>
      </w:pPr>
    </w:lvl>
  </w:abstractNum>
  <w:abstractNum w:abstractNumId="10">
    <w:nsid w:val="59264FD2"/>
    <w:multiLevelType w:val="hybridMultilevel"/>
    <w:tmpl w:val="E1B4328E"/>
    <w:lvl w:ilvl="0" w:tplc="04090011">
      <w:start w:val="1"/>
      <w:numFmt w:val="decimal"/>
      <w:lvlText w:val="%1)"/>
      <w:lvlJc w:val="left"/>
      <w:pPr>
        <w:ind w:left="419" w:hanging="420"/>
      </w:pPr>
    </w:lvl>
    <w:lvl w:ilvl="1" w:tplc="04090019">
      <w:start w:val="1"/>
      <w:numFmt w:val="lowerLetter"/>
      <w:lvlText w:val="%2)"/>
      <w:lvlJc w:val="left"/>
      <w:pPr>
        <w:ind w:left="839" w:hanging="420"/>
      </w:pPr>
    </w:lvl>
    <w:lvl w:ilvl="2" w:tplc="0409001B">
      <w:start w:val="1"/>
      <w:numFmt w:val="lowerRoman"/>
      <w:lvlText w:val="%3."/>
      <w:lvlJc w:val="right"/>
      <w:pPr>
        <w:ind w:left="1259" w:hanging="420"/>
      </w:pPr>
    </w:lvl>
    <w:lvl w:ilvl="3" w:tplc="0409000F">
      <w:start w:val="1"/>
      <w:numFmt w:val="decimal"/>
      <w:lvlText w:val="%4."/>
      <w:lvlJc w:val="left"/>
      <w:pPr>
        <w:ind w:left="1679" w:hanging="420"/>
      </w:pPr>
    </w:lvl>
    <w:lvl w:ilvl="4" w:tplc="04090019">
      <w:start w:val="1"/>
      <w:numFmt w:val="lowerLetter"/>
      <w:lvlText w:val="%5)"/>
      <w:lvlJc w:val="left"/>
      <w:pPr>
        <w:ind w:left="2099" w:hanging="420"/>
      </w:pPr>
    </w:lvl>
    <w:lvl w:ilvl="5" w:tplc="0409001B">
      <w:start w:val="1"/>
      <w:numFmt w:val="lowerRoman"/>
      <w:lvlText w:val="%6."/>
      <w:lvlJc w:val="right"/>
      <w:pPr>
        <w:ind w:left="2519" w:hanging="420"/>
      </w:pPr>
    </w:lvl>
    <w:lvl w:ilvl="6" w:tplc="0409000F">
      <w:start w:val="1"/>
      <w:numFmt w:val="decimal"/>
      <w:lvlText w:val="%7."/>
      <w:lvlJc w:val="left"/>
      <w:pPr>
        <w:ind w:left="2939" w:hanging="420"/>
      </w:pPr>
    </w:lvl>
    <w:lvl w:ilvl="7" w:tplc="04090019">
      <w:start w:val="1"/>
      <w:numFmt w:val="lowerLetter"/>
      <w:lvlText w:val="%8)"/>
      <w:lvlJc w:val="left"/>
      <w:pPr>
        <w:ind w:left="3359" w:hanging="420"/>
      </w:pPr>
    </w:lvl>
    <w:lvl w:ilvl="8" w:tplc="0409001B">
      <w:start w:val="1"/>
      <w:numFmt w:val="lowerRoman"/>
      <w:lvlText w:val="%9."/>
      <w:lvlJc w:val="right"/>
      <w:pPr>
        <w:ind w:left="3779" w:hanging="420"/>
      </w:pPr>
    </w:lvl>
  </w:abstractNum>
  <w:abstractNum w:abstractNumId="11">
    <w:nsid w:val="59F54795"/>
    <w:multiLevelType w:val="hybridMultilevel"/>
    <w:tmpl w:val="ABFE9EC8"/>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F6117B5"/>
    <w:multiLevelType w:val="singleLevel"/>
    <w:tmpl w:val="5F6117B5"/>
    <w:lvl w:ilvl="0">
      <w:start w:val="1"/>
      <w:numFmt w:val="decimal"/>
      <w:lvlText w:val="%1)"/>
      <w:lvlJc w:val="left"/>
      <w:pPr>
        <w:ind w:left="425" w:hanging="425"/>
      </w:pPr>
      <w:rPr>
        <w:rFonts w:hint="default"/>
      </w:rPr>
    </w:lvl>
  </w:abstractNum>
  <w:abstractNum w:abstractNumId="13">
    <w:nsid w:val="61001AEC"/>
    <w:multiLevelType w:val="multilevel"/>
    <w:tmpl w:val="61001AE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61043E0"/>
    <w:multiLevelType w:val="hybridMultilevel"/>
    <w:tmpl w:val="6A2804F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647730F"/>
    <w:multiLevelType w:val="hybridMultilevel"/>
    <w:tmpl w:val="6A2804F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D883B85"/>
    <w:multiLevelType w:val="hybridMultilevel"/>
    <w:tmpl w:val="501C9720"/>
    <w:lvl w:ilvl="0" w:tplc="1C8ED1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F294FDD"/>
    <w:multiLevelType w:val="hybridMultilevel"/>
    <w:tmpl w:val="27C4F4FE"/>
    <w:lvl w:ilvl="0" w:tplc="04090011">
      <w:start w:val="1"/>
      <w:numFmt w:val="decimal"/>
      <w:lvlText w:val="%1)"/>
      <w:lvlJc w:val="left"/>
      <w:pPr>
        <w:ind w:left="854" w:hanging="420"/>
      </w:pPr>
    </w:lvl>
    <w:lvl w:ilvl="1" w:tplc="04090019" w:tentative="1">
      <w:start w:val="1"/>
      <w:numFmt w:val="lowerLetter"/>
      <w:lvlText w:val="%2)"/>
      <w:lvlJc w:val="left"/>
      <w:pPr>
        <w:ind w:left="1274" w:hanging="420"/>
      </w:pPr>
    </w:lvl>
    <w:lvl w:ilvl="2" w:tplc="0409001B" w:tentative="1">
      <w:start w:val="1"/>
      <w:numFmt w:val="lowerRoman"/>
      <w:lvlText w:val="%3."/>
      <w:lvlJc w:val="right"/>
      <w:pPr>
        <w:ind w:left="1694" w:hanging="420"/>
      </w:pPr>
    </w:lvl>
    <w:lvl w:ilvl="3" w:tplc="0409000F" w:tentative="1">
      <w:start w:val="1"/>
      <w:numFmt w:val="decimal"/>
      <w:lvlText w:val="%4."/>
      <w:lvlJc w:val="left"/>
      <w:pPr>
        <w:ind w:left="2114" w:hanging="420"/>
      </w:pPr>
    </w:lvl>
    <w:lvl w:ilvl="4" w:tplc="04090019" w:tentative="1">
      <w:start w:val="1"/>
      <w:numFmt w:val="lowerLetter"/>
      <w:lvlText w:val="%5)"/>
      <w:lvlJc w:val="left"/>
      <w:pPr>
        <w:ind w:left="2534" w:hanging="420"/>
      </w:pPr>
    </w:lvl>
    <w:lvl w:ilvl="5" w:tplc="0409001B" w:tentative="1">
      <w:start w:val="1"/>
      <w:numFmt w:val="lowerRoman"/>
      <w:lvlText w:val="%6."/>
      <w:lvlJc w:val="right"/>
      <w:pPr>
        <w:ind w:left="2954" w:hanging="420"/>
      </w:pPr>
    </w:lvl>
    <w:lvl w:ilvl="6" w:tplc="0409000F" w:tentative="1">
      <w:start w:val="1"/>
      <w:numFmt w:val="decimal"/>
      <w:lvlText w:val="%7."/>
      <w:lvlJc w:val="left"/>
      <w:pPr>
        <w:ind w:left="3374" w:hanging="420"/>
      </w:pPr>
    </w:lvl>
    <w:lvl w:ilvl="7" w:tplc="04090019" w:tentative="1">
      <w:start w:val="1"/>
      <w:numFmt w:val="lowerLetter"/>
      <w:lvlText w:val="%8)"/>
      <w:lvlJc w:val="left"/>
      <w:pPr>
        <w:ind w:left="3794" w:hanging="420"/>
      </w:pPr>
    </w:lvl>
    <w:lvl w:ilvl="8" w:tplc="0409001B" w:tentative="1">
      <w:start w:val="1"/>
      <w:numFmt w:val="lowerRoman"/>
      <w:lvlText w:val="%9."/>
      <w:lvlJc w:val="right"/>
      <w:pPr>
        <w:ind w:left="4214" w:hanging="420"/>
      </w:pPr>
    </w:lvl>
  </w:abstractNum>
  <w:abstractNum w:abstractNumId="18">
    <w:nsid w:val="77652770"/>
    <w:multiLevelType w:val="multilevel"/>
    <w:tmpl w:val="77652770"/>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DBC5DB8"/>
    <w:multiLevelType w:val="multilevel"/>
    <w:tmpl w:val="7DBC5DB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16"/>
  </w:num>
  <w:num w:numId="4">
    <w:abstractNumId w:val="11"/>
  </w:num>
  <w:num w:numId="5">
    <w:abstractNumId w:val="13"/>
  </w:num>
  <w:num w:numId="6">
    <w:abstractNumId w:val="18"/>
  </w:num>
  <w:num w:numId="7">
    <w:abstractNumId w:val="7"/>
  </w:num>
  <w:num w:numId="8">
    <w:abstractNumId w:val="19"/>
  </w:num>
  <w:num w:numId="9">
    <w:abstractNumId w:val="2"/>
  </w:num>
  <w:num w:numId="10">
    <w:abstractNumId w:val="12"/>
  </w:num>
  <w:num w:numId="11">
    <w:abstractNumId w:val="0"/>
  </w:num>
  <w:num w:numId="12">
    <w:abstractNumId w:val="5"/>
  </w:num>
  <w:num w:numId="13">
    <w:abstractNumId w:val="8"/>
  </w:num>
  <w:num w:numId="14">
    <w:abstractNumId w:val="6"/>
  </w:num>
  <w:num w:numId="15">
    <w:abstractNumId w:val="1"/>
  </w:num>
  <w:num w:numId="16">
    <w:abstractNumId w:val="1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5FB3"/>
    <w:rsid w:val="00074A1A"/>
    <w:rsid w:val="000920D5"/>
    <w:rsid w:val="000F7C66"/>
    <w:rsid w:val="00170700"/>
    <w:rsid w:val="001876BE"/>
    <w:rsid w:val="001B6B24"/>
    <w:rsid w:val="00255FB3"/>
    <w:rsid w:val="0029154B"/>
    <w:rsid w:val="0037718A"/>
    <w:rsid w:val="00394AC7"/>
    <w:rsid w:val="003B1F16"/>
    <w:rsid w:val="003D0CBC"/>
    <w:rsid w:val="0041629C"/>
    <w:rsid w:val="00430D04"/>
    <w:rsid w:val="00446609"/>
    <w:rsid w:val="004C06E7"/>
    <w:rsid w:val="005541E4"/>
    <w:rsid w:val="00565D07"/>
    <w:rsid w:val="005670CC"/>
    <w:rsid w:val="00590D0F"/>
    <w:rsid w:val="005C5C21"/>
    <w:rsid w:val="006452F7"/>
    <w:rsid w:val="006D59C9"/>
    <w:rsid w:val="007224A8"/>
    <w:rsid w:val="007313A2"/>
    <w:rsid w:val="007947A6"/>
    <w:rsid w:val="008365AC"/>
    <w:rsid w:val="008448F6"/>
    <w:rsid w:val="0085212C"/>
    <w:rsid w:val="009079F4"/>
    <w:rsid w:val="00A12671"/>
    <w:rsid w:val="00A31EEB"/>
    <w:rsid w:val="00A869D4"/>
    <w:rsid w:val="00B02F83"/>
    <w:rsid w:val="00B33F5C"/>
    <w:rsid w:val="00B4064E"/>
    <w:rsid w:val="00B8239D"/>
    <w:rsid w:val="00B83931"/>
    <w:rsid w:val="00BB35A8"/>
    <w:rsid w:val="00BC3646"/>
    <w:rsid w:val="00BE3414"/>
    <w:rsid w:val="00BF4CE0"/>
    <w:rsid w:val="00C10020"/>
    <w:rsid w:val="00C5229E"/>
    <w:rsid w:val="00C804E7"/>
    <w:rsid w:val="00C84F97"/>
    <w:rsid w:val="00C93068"/>
    <w:rsid w:val="00CC235A"/>
    <w:rsid w:val="00DB0B4A"/>
    <w:rsid w:val="00DB0E4C"/>
    <w:rsid w:val="00DD0FA5"/>
    <w:rsid w:val="00DE04CA"/>
    <w:rsid w:val="00E05E44"/>
    <w:rsid w:val="00EB3609"/>
    <w:rsid w:val="00F873EE"/>
    <w:rsid w:val="00FE70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FB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5F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5FB3"/>
    <w:rPr>
      <w:sz w:val="18"/>
      <w:szCs w:val="18"/>
    </w:rPr>
  </w:style>
  <w:style w:type="paragraph" w:styleId="a4">
    <w:name w:val="footer"/>
    <w:basedOn w:val="a"/>
    <w:link w:val="Char0"/>
    <w:uiPriority w:val="99"/>
    <w:unhideWhenUsed/>
    <w:rsid w:val="00255FB3"/>
    <w:pPr>
      <w:tabs>
        <w:tab w:val="center" w:pos="4153"/>
        <w:tab w:val="right" w:pos="8306"/>
      </w:tabs>
      <w:snapToGrid w:val="0"/>
      <w:jc w:val="left"/>
    </w:pPr>
    <w:rPr>
      <w:sz w:val="18"/>
      <w:szCs w:val="18"/>
    </w:rPr>
  </w:style>
  <w:style w:type="character" w:customStyle="1" w:styleId="Char0">
    <w:name w:val="页脚 Char"/>
    <w:basedOn w:val="a0"/>
    <w:link w:val="a4"/>
    <w:uiPriority w:val="99"/>
    <w:rsid w:val="00255FB3"/>
    <w:rPr>
      <w:sz w:val="18"/>
      <w:szCs w:val="18"/>
    </w:rPr>
  </w:style>
  <w:style w:type="paragraph" w:styleId="a5">
    <w:name w:val="List Paragraph"/>
    <w:basedOn w:val="a"/>
    <w:uiPriority w:val="34"/>
    <w:qFormat/>
    <w:rsid w:val="00255FB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FB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5F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5FB3"/>
    <w:rPr>
      <w:sz w:val="18"/>
      <w:szCs w:val="18"/>
    </w:rPr>
  </w:style>
  <w:style w:type="paragraph" w:styleId="a4">
    <w:name w:val="footer"/>
    <w:basedOn w:val="a"/>
    <w:link w:val="Char0"/>
    <w:uiPriority w:val="99"/>
    <w:unhideWhenUsed/>
    <w:rsid w:val="00255FB3"/>
    <w:pPr>
      <w:tabs>
        <w:tab w:val="center" w:pos="4153"/>
        <w:tab w:val="right" w:pos="8306"/>
      </w:tabs>
      <w:snapToGrid w:val="0"/>
      <w:jc w:val="left"/>
    </w:pPr>
    <w:rPr>
      <w:sz w:val="18"/>
      <w:szCs w:val="18"/>
    </w:rPr>
  </w:style>
  <w:style w:type="character" w:customStyle="1" w:styleId="Char0">
    <w:name w:val="页脚 Char"/>
    <w:basedOn w:val="a0"/>
    <w:link w:val="a4"/>
    <w:uiPriority w:val="99"/>
    <w:rsid w:val="00255FB3"/>
    <w:rPr>
      <w:sz w:val="18"/>
      <w:szCs w:val="18"/>
    </w:rPr>
  </w:style>
  <w:style w:type="paragraph" w:styleId="a5">
    <w:name w:val="List Paragraph"/>
    <w:basedOn w:val="a"/>
    <w:uiPriority w:val="34"/>
    <w:qFormat/>
    <w:rsid w:val="00255FB3"/>
    <w:pPr>
      <w:ind w:firstLineChars="200" w:firstLine="420"/>
    </w:pPr>
  </w:style>
</w:styles>
</file>

<file path=word/webSettings.xml><?xml version="1.0" encoding="utf-8"?>
<w:webSettings xmlns:r="http://schemas.openxmlformats.org/officeDocument/2006/relationships" xmlns:w="http://schemas.openxmlformats.org/wordprocessingml/2006/main">
  <w:divs>
    <w:div w:id="36571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1183</Characters>
  <Application>Microsoft Office Word</Application>
  <DocSecurity>0</DocSecurity>
  <Lines>9</Lines>
  <Paragraphs>2</Paragraphs>
  <ScaleCrop>false</ScaleCrop>
  <Company>Sky123.Org</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5</cp:revision>
  <dcterms:created xsi:type="dcterms:W3CDTF">2019-06-11T01:50:00Z</dcterms:created>
  <dcterms:modified xsi:type="dcterms:W3CDTF">2019-06-11T07:17:00Z</dcterms:modified>
</cp:coreProperties>
</file>