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D2" w:rsidRPr="009818D2" w:rsidRDefault="009818D2" w:rsidP="009818D2">
      <w:pPr>
        <w:spacing w:before="120" w:after="120" w:line="360" w:lineRule="auto"/>
        <w:jc w:val="center"/>
        <w:rPr>
          <w:rFonts w:ascii="黑体" w:eastAsia="黑体" w:hAnsi="黑体"/>
          <w:b/>
          <w:color w:val="0000FF"/>
          <w:sz w:val="36"/>
          <w:szCs w:val="36"/>
        </w:rPr>
      </w:pPr>
      <w:r w:rsidRPr="009818D2">
        <w:rPr>
          <w:rFonts w:ascii="黑体" w:eastAsia="黑体" w:hAnsi="黑体" w:hint="eastAsia"/>
          <w:b/>
          <w:color w:val="0000FF"/>
          <w:sz w:val="36"/>
          <w:szCs w:val="36"/>
        </w:rPr>
        <w:t>软件性能参数</w:t>
      </w:r>
      <w:r w:rsidR="0048535D">
        <w:rPr>
          <w:rFonts w:ascii="黑体" w:eastAsia="黑体" w:hAnsi="黑体" w:hint="eastAsia"/>
          <w:b/>
          <w:color w:val="0000FF"/>
          <w:sz w:val="36"/>
          <w:szCs w:val="36"/>
        </w:rPr>
        <w:t>要求</w:t>
      </w:r>
      <w:bookmarkStart w:id="0" w:name="_GoBack"/>
      <w:bookmarkEnd w:id="0"/>
    </w:p>
    <w:p w:rsidR="009818D2" w:rsidRPr="009818D2" w:rsidRDefault="009818D2" w:rsidP="009818D2">
      <w:pPr>
        <w:spacing w:before="120" w:after="120" w:line="360" w:lineRule="auto"/>
        <w:rPr>
          <w:rFonts w:ascii="宋体" w:hAnsi="宋体"/>
          <w:b/>
          <w:color w:val="0000FF"/>
          <w:sz w:val="28"/>
          <w:szCs w:val="28"/>
        </w:rPr>
      </w:pPr>
      <w:r w:rsidRPr="009818D2">
        <w:rPr>
          <w:rFonts w:ascii="宋体" w:hAnsi="宋体" w:hint="eastAsia"/>
          <w:b/>
          <w:color w:val="0000FF"/>
          <w:sz w:val="28"/>
          <w:szCs w:val="28"/>
        </w:rPr>
        <w:t>该软件应具有如下12个方面的功能：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1)</w:t>
      </w:r>
      <w:r w:rsidRPr="008A63E5">
        <w:rPr>
          <w:rFonts w:ascii="宋体" w:hAnsi="宋体" w:hint="eastAsia"/>
          <w:color w:val="000000"/>
          <w:szCs w:val="21"/>
        </w:rPr>
        <w:t>内定向模块。通过直观、便捷的交互手动调整操作，让学生形象地理解内定向的原理和过程。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2)</w:t>
      </w:r>
      <w:r w:rsidRPr="008A63E5">
        <w:rPr>
          <w:rFonts w:ascii="宋体" w:hAnsi="宋体" w:hint="eastAsia"/>
          <w:color w:val="000000"/>
          <w:szCs w:val="21"/>
        </w:rPr>
        <w:t>像片坐标量测模块。提供单像坐标量测、双像坐标量测及闪闭立体量测方式，得到像片坐标。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3)</w:t>
      </w:r>
      <w:r w:rsidRPr="008A63E5">
        <w:rPr>
          <w:rFonts w:ascii="宋体" w:hAnsi="宋体" w:hint="eastAsia"/>
          <w:color w:val="000000"/>
          <w:szCs w:val="21"/>
        </w:rPr>
        <w:t>空间后交及前交模块。学生自主设置计算参数，让学生理解空间后方及前方交会参与计算的参数和需要解算的参数。学生通过前方交会计算迭代收敛曲线及结果统计信息，理解算法迭代过程及结果，通过算法实验，深刻了解影响精度的因素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4)</w:t>
      </w:r>
      <w:r w:rsidRPr="008A63E5">
        <w:rPr>
          <w:rFonts w:ascii="宋体" w:hAnsi="宋体" w:hint="eastAsia"/>
          <w:color w:val="000000"/>
          <w:szCs w:val="21"/>
        </w:rPr>
        <w:t>相对定向模块。学生导入定向点像片量测坐标，计算出相对定向元素以及相对定向点的模型坐标和视差。通过此过程理解相对定向所需的参数、相对定向的结果及目的。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5)</w:t>
      </w:r>
      <w:r w:rsidRPr="008A63E5">
        <w:rPr>
          <w:rFonts w:ascii="宋体" w:hAnsi="宋体" w:hint="eastAsia"/>
          <w:color w:val="000000"/>
          <w:szCs w:val="21"/>
        </w:rPr>
        <w:t>绝对定向模块。学生自主设定计算参数，通过参数的设置理解相对定向和绝对定向之间的关系。还可通过绝对定向的结果，判断相对定向结果的精度，以及控制点的选择对结果的影响。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6)</w:t>
      </w:r>
      <w:r w:rsidRPr="008A63E5">
        <w:rPr>
          <w:rFonts w:ascii="宋体" w:hAnsi="宋体" w:hint="eastAsia"/>
          <w:color w:val="000000"/>
          <w:szCs w:val="21"/>
        </w:rPr>
        <w:t>光束法空中三角测量模块。学生自主设定计算参数，理解光束法所需参数；实验分析迭代限差、控制点个数及分布、初始值等因素对迭代曲线及精度的影响，加深学生对算法过程的理解。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7)</w:t>
      </w:r>
      <w:r w:rsidRPr="008A63E5">
        <w:rPr>
          <w:rFonts w:ascii="宋体" w:hAnsi="宋体" w:hint="eastAsia"/>
          <w:color w:val="000000"/>
          <w:szCs w:val="21"/>
        </w:rPr>
        <w:t>航带法空中三角测量模块。学生自主设定计算参数，通过预览图片自主选择连接点,让学生理解连接点的含义。调节连接点、迭代限差、控制点个数以及分布等因素，实验分析以上各因素对计算精度的影响；加深学生对整个算法过程的理解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8)</w:t>
      </w:r>
      <w:r w:rsidRPr="008A63E5">
        <w:rPr>
          <w:rFonts w:ascii="宋体" w:hAnsi="宋体" w:hint="eastAsia"/>
          <w:color w:val="000000"/>
          <w:szCs w:val="21"/>
        </w:rPr>
        <w:t>立体匹配及编辑模块。包括核线影像生成、立体匹配和立体编辑。其中立体匹配提供的匹配方法包括相关系数法、最小二乘法等多种经典匹配算法；匹配搜索策略有规则行列、近似长核线、随点生成短核线及三角网约束匹配；立体编辑方式有点云数据投影编辑、红绿立体编辑、闪闭式立体编辑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9)</w:t>
      </w:r>
      <w:r w:rsidRPr="008A63E5">
        <w:rPr>
          <w:rFonts w:ascii="宋体" w:hAnsi="宋体" w:hint="eastAsia"/>
          <w:color w:val="000000"/>
          <w:szCs w:val="21"/>
        </w:rPr>
        <w:t>立体显示模块。提供闪闭式立体显示功能和红绿立体显示功能，训练学生的立体视觉和立体测图专业技能；立体显示无需专业立体显卡支持，大大节约了实习设备成本。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10)</w:t>
      </w:r>
      <w:r w:rsidRPr="008A63E5">
        <w:rPr>
          <w:rFonts w:ascii="宋体" w:hAnsi="宋体" w:hint="eastAsia"/>
          <w:color w:val="000000"/>
          <w:szCs w:val="21"/>
        </w:rPr>
        <w:t>测绘成果生成与输出模块。包括核线影像生成、采集数据插值、数字影像纠正，以及闪闭立体测图等功能，最终输出4D产品。通过交互式操作，让学生了解4D产品生产的全过程。</w:t>
      </w:r>
    </w:p>
    <w:p w:rsidR="009818D2" w:rsidRPr="008A63E5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 w:rsidRPr="008A63E5">
        <w:rPr>
          <w:rFonts w:ascii="宋体" w:hAnsi="宋体" w:hint="eastAsia"/>
          <w:color w:val="000000"/>
          <w:szCs w:val="21"/>
        </w:rPr>
        <w:t>11) 三维可视化模块。基于OpenGL技术，实现DEM的三维可视化，真实地再现实地景观，并提供灵活多样的三维互操作功能，增强学生的学习兴趣。</w:t>
      </w:r>
    </w:p>
    <w:p w:rsidR="002505A8" w:rsidRPr="009818D2" w:rsidRDefault="009818D2" w:rsidP="009818D2">
      <w:pPr>
        <w:spacing w:line="400" w:lineRule="exact"/>
        <w:rPr>
          <w:rFonts w:ascii="宋体" w:hAnsi="宋体"/>
          <w:color w:val="000000"/>
          <w:szCs w:val="21"/>
        </w:rPr>
      </w:pPr>
      <w:r w:rsidRPr="009818D2">
        <w:rPr>
          <w:rFonts w:ascii="宋体" w:hAnsi="宋体" w:hint="eastAsia"/>
          <w:color w:val="000000"/>
          <w:szCs w:val="21"/>
        </w:rPr>
        <w:t>12） 实验</w:t>
      </w:r>
      <w:r>
        <w:rPr>
          <w:rFonts w:ascii="宋体" w:hAnsi="宋体" w:hint="eastAsia"/>
          <w:color w:val="000000"/>
          <w:szCs w:val="21"/>
        </w:rPr>
        <w:t>与</w:t>
      </w:r>
      <w:r w:rsidRPr="009818D2">
        <w:rPr>
          <w:rFonts w:ascii="宋体" w:hAnsi="宋体" w:hint="eastAsia"/>
          <w:color w:val="000000"/>
          <w:szCs w:val="21"/>
        </w:rPr>
        <w:t>实习报告生成模块。能根据各模块实验结果</w:t>
      </w:r>
      <w:r>
        <w:rPr>
          <w:rFonts w:ascii="宋体" w:hAnsi="宋体" w:hint="eastAsia"/>
          <w:color w:val="000000"/>
          <w:szCs w:val="21"/>
        </w:rPr>
        <w:t>和实践教学要求</w:t>
      </w:r>
      <w:r w:rsidRPr="009818D2">
        <w:rPr>
          <w:rFonts w:ascii="宋体" w:hAnsi="宋体" w:hint="eastAsia"/>
          <w:color w:val="000000"/>
          <w:szCs w:val="21"/>
        </w:rPr>
        <w:t>，自动生成实验/实习总报告，实习报告自带学生标记符水印，防止实习报告作假、抄袭等现象发生。</w:t>
      </w:r>
    </w:p>
    <w:sectPr w:rsidR="002505A8" w:rsidRPr="009818D2" w:rsidSect="009818D2"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83" w:rsidRDefault="00172183" w:rsidP="009818D2">
      <w:r>
        <w:separator/>
      </w:r>
    </w:p>
  </w:endnote>
  <w:endnote w:type="continuationSeparator" w:id="0">
    <w:p w:rsidR="00172183" w:rsidRDefault="00172183" w:rsidP="0098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83" w:rsidRDefault="00172183" w:rsidP="009818D2">
      <w:r>
        <w:separator/>
      </w:r>
    </w:p>
  </w:footnote>
  <w:footnote w:type="continuationSeparator" w:id="0">
    <w:p w:rsidR="00172183" w:rsidRDefault="00172183" w:rsidP="00981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BE"/>
    <w:rsid w:val="00010DBE"/>
    <w:rsid w:val="00172183"/>
    <w:rsid w:val="0048535D"/>
    <w:rsid w:val="006769F3"/>
    <w:rsid w:val="00756715"/>
    <w:rsid w:val="009818D2"/>
    <w:rsid w:val="00D33D30"/>
    <w:rsid w:val="00E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73C80-778E-4D1A-9477-82D35EDE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8D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8D2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GB"/>
    </w:rPr>
  </w:style>
  <w:style w:type="character" w:customStyle="1" w:styleId="a4">
    <w:name w:val="页眉 字符"/>
    <w:basedOn w:val="a0"/>
    <w:link w:val="a3"/>
    <w:uiPriority w:val="99"/>
    <w:rsid w:val="009818D2"/>
  </w:style>
  <w:style w:type="paragraph" w:styleId="a5">
    <w:name w:val="footer"/>
    <w:basedOn w:val="a"/>
    <w:link w:val="a6"/>
    <w:uiPriority w:val="99"/>
    <w:unhideWhenUsed/>
    <w:rsid w:val="009818D2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GB"/>
    </w:rPr>
  </w:style>
  <w:style w:type="character" w:customStyle="1" w:styleId="a6">
    <w:name w:val="页脚 字符"/>
    <w:basedOn w:val="a0"/>
    <w:link w:val="a5"/>
    <w:uiPriority w:val="99"/>
    <w:rsid w:val="0098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>MS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杨立君</cp:lastModifiedBy>
  <cp:revision>4</cp:revision>
  <dcterms:created xsi:type="dcterms:W3CDTF">2018-03-14T01:36:00Z</dcterms:created>
  <dcterms:modified xsi:type="dcterms:W3CDTF">2018-03-14T01:55:00Z</dcterms:modified>
</cp:coreProperties>
</file>