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eastAsia="黑体"/>
          <w:b/>
          <w:bCs/>
          <w:color w:val="000000"/>
          <w:sz w:val="32"/>
          <w:szCs w:val="32"/>
        </w:rPr>
        <w:t>南京邮电大学光电材料教学平台技术</w:t>
      </w:r>
      <w:r>
        <w:rPr>
          <w:rFonts w:hint="eastAsia" w:ascii="黑体" w:eastAsia="黑体"/>
          <w:b/>
          <w:bCs/>
          <w:color w:val="000000"/>
          <w:sz w:val="32"/>
          <w:szCs w:val="32"/>
          <w:lang w:eastAsia="zh-CN"/>
        </w:rPr>
        <w:t>要求</w:t>
      </w:r>
    </w:p>
    <w:p/>
    <w:p>
      <w:pPr>
        <w:spacing w:line="360" w:lineRule="auto"/>
        <w:rPr>
          <w:rFonts w:ascii="宋体" w:hAnsi="宋体" w:cs="宋体"/>
          <w:b/>
          <w:color w:val="000000"/>
          <w:szCs w:val="21"/>
        </w:rPr>
      </w:pPr>
      <w:r>
        <w:rPr>
          <w:rFonts w:hint="eastAsia" w:ascii="宋体" w:hAnsi="宋体" w:cs="宋体"/>
          <w:b/>
          <w:color w:val="000000"/>
          <w:szCs w:val="21"/>
        </w:rPr>
        <w:t>一、招标项目详细内容（用户需求：技术条款）</w:t>
      </w:r>
    </w:p>
    <w:p>
      <w:pPr>
        <w:spacing w:line="360" w:lineRule="auto"/>
        <w:ind w:firstLine="105" w:firstLineChars="50"/>
        <w:rPr>
          <w:rFonts w:ascii="宋体" w:hAnsi="宋体" w:cs="宋体"/>
          <w:b/>
          <w:color w:val="000000"/>
          <w:szCs w:val="21"/>
        </w:rPr>
      </w:pPr>
      <w:r>
        <w:rPr>
          <w:rFonts w:hint="eastAsia" w:ascii="宋体" w:hAnsi="宋体" w:cs="宋体"/>
          <w:b/>
          <w:color w:val="000000"/>
          <w:szCs w:val="21"/>
        </w:rPr>
        <w:t>1、招标项目名称、数量</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光电材料教学平台 1套</w:t>
      </w:r>
    </w:p>
    <w:p>
      <w:pPr>
        <w:spacing w:line="360" w:lineRule="auto"/>
        <w:ind w:firstLine="105" w:firstLineChars="50"/>
        <w:rPr>
          <w:rFonts w:ascii="宋体" w:hAnsi="宋体" w:cs="宋体"/>
          <w:b/>
          <w:color w:val="000000"/>
          <w:szCs w:val="21"/>
        </w:rPr>
      </w:pPr>
      <w:r>
        <w:rPr>
          <w:rFonts w:hint="eastAsia" w:ascii="宋体" w:hAnsi="宋体" w:cs="宋体"/>
          <w:b/>
          <w:color w:val="000000"/>
          <w:szCs w:val="21"/>
        </w:rPr>
        <w:t>2、主要用途</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用于光电材料研究生教学。以光电材料研究生的日常学习报告和视频教学数据为中心构建光电材料智能教学平台，能够融合光电材料研究生教学的特点和教学内容，加大教学同质化，提升教学管理能力，提高教学运作效率，改善教学效果。</w:t>
      </w:r>
    </w:p>
    <w:p>
      <w:pPr>
        <w:spacing w:line="360" w:lineRule="auto"/>
        <w:ind w:firstLine="105" w:firstLineChars="50"/>
        <w:rPr>
          <w:rFonts w:ascii="宋体" w:hAnsi="宋体" w:cs="宋体"/>
          <w:b/>
          <w:color w:val="000000"/>
          <w:szCs w:val="21"/>
        </w:rPr>
      </w:pPr>
      <w:r>
        <w:rPr>
          <w:rFonts w:hint="eastAsia" w:ascii="宋体" w:hAnsi="宋体" w:cs="宋体"/>
          <w:b/>
          <w:color w:val="000000"/>
          <w:szCs w:val="21"/>
        </w:rPr>
        <w:t>3、技术方案、技术指标和技术规格</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1）实现南京邮电大学仙林校区教504光电材料研究生智能教学平台的软件及硬件系统安装，实施，上线：</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（1）504（约60平方米）；</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（2）502（约50平方米）</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2）软件系统数据库和操作系统必须使用正版授权（操作系统要求支持64位操作系统）。</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（1）学生管理</w:t>
      </w:r>
    </w:p>
    <w:p>
      <w:pPr>
        <w:spacing w:line="360" w:lineRule="auto"/>
        <w:ind w:left="420" w:firstLine="420" w:firstLineChars="200"/>
        <w:rPr>
          <w:rFonts w:ascii="宋体" w:hAnsi="宋体" w:cs="宋体"/>
          <w:color w:val="000000"/>
          <w:szCs w:val="21"/>
        </w:rPr>
      </w:pPr>
      <w:r>
        <w:rPr>
          <w:rFonts w:hint="eastAsia" w:ascii="宋体" w:hAnsi="宋体" w:cs="宋体"/>
          <w:color w:val="000000"/>
          <w:szCs w:val="21"/>
        </w:rPr>
        <w:t>增加学生：增加一名学生。</w:t>
      </w:r>
    </w:p>
    <w:p>
      <w:pPr>
        <w:spacing w:line="360" w:lineRule="auto"/>
        <w:ind w:left="420" w:firstLine="420" w:firstLineChars="200"/>
        <w:rPr>
          <w:rFonts w:ascii="宋体" w:hAnsi="宋体" w:cs="宋体"/>
          <w:color w:val="000000"/>
          <w:szCs w:val="21"/>
        </w:rPr>
      </w:pPr>
      <w:r>
        <w:rPr>
          <w:rFonts w:hint="eastAsia" w:ascii="宋体" w:hAnsi="宋体" w:cs="宋体"/>
          <w:color w:val="000000"/>
          <w:szCs w:val="21"/>
        </w:rPr>
        <w:t>删除学生：删除一名已有学生。</w:t>
      </w:r>
    </w:p>
    <w:p>
      <w:pPr>
        <w:spacing w:line="360" w:lineRule="auto"/>
        <w:ind w:left="420" w:firstLine="420" w:firstLineChars="200"/>
        <w:rPr>
          <w:rFonts w:ascii="宋体" w:hAnsi="宋体" w:cs="宋体"/>
          <w:color w:val="000000"/>
          <w:szCs w:val="21"/>
        </w:rPr>
      </w:pPr>
      <w:r>
        <w:rPr>
          <w:rFonts w:hint="eastAsia" w:ascii="宋体" w:hAnsi="宋体" w:cs="宋体"/>
          <w:color w:val="000000"/>
          <w:szCs w:val="21"/>
        </w:rPr>
        <w:t>修改学生：修改一名学生的信息。</w:t>
      </w:r>
    </w:p>
    <w:p>
      <w:pPr>
        <w:spacing w:line="360" w:lineRule="auto"/>
        <w:ind w:left="420" w:firstLine="420" w:firstLineChars="200"/>
        <w:rPr>
          <w:rFonts w:ascii="宋体" w:hAnsi="宋体" w:cs="宋体"/>
          <w:color w:val="000000"/>
          <w:szCs w:val="21"/>
        </w:rPr>
      </w:pPr>
      <w:r>
        <w:rPr>
          <w:rFonts w:hint="eastAsia" w:ascii="宋体" w:hAnsi="宋体" w:cs="宋体"/>
          <w:color w:val="000000"/>
          <w:szCs w:val="21"/>
        </w:rPr>
        <w:t>查看学生信息：使用学生名字、学号等信息搜索学生，并且可以浏览其信息。</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（2）教师管理</w:t>
      </w:r>
    </w:p>
    <w:p>
      <w:pPr>
        <w:spacing w:line="360" w:lineRule="auto"/>
        <w:ind w:left="105" w:firstLine="420" w:firstLineChars="200"/>
        <w:rPr>
          <w:rFonts w:ascii="宋体" w:hAnsi="宋体" w:cs="宋体"/>
          <w:color w:val="000000"/>
          <w:szCs w:val="21"/>
        </w:rPr>
      </w:pPr>
      <w:r>
        <w:rPr>
          <w:rFonts w:hint="eastAsia" w:ascii="宋体" w:hAnsi="宋体" w:cs="宋体"/>
          <w:color w:val="000000"/>
          <w:szCs w:val="21"/>
        </w:rPr>
        <w:t>教师添加：添加新的教师信息，包括用户名、初始密码、姓名、手机号、电子邮箱、职称等。</w:t>
      </w:r>
    </w:p>
    <w:p>
      <w:pPr>
        <w:spacing w:line="360" w:lineRule="auto"/>
        <w:ind w:left="105" w:firstLine="420" w:firstLineChars="200"/>
        <w:rPr>
          <w:rFonts w:ascii="宋体" w:hAnsi="宋体" w:cs="宋体"/>
          <w:color w:val="000000"/>
          <w:szCs w:val="21"/>
        </w:rPr>
      </w:pPr>
      <w:r>
        <w:rPr>
          <w:rFonts w:hint="eastAsia" w:ascii="宋体" w:hAnsi="宋体" w:cs="宋体"/>
          <w:color w:val="000000"/>
          <w:szCs w:val="21"/>
        </w:rPr>
        <w:t>教师导入：导入</w:t>
      </w:r>
      <w:r>
        <w:rPr>
          <w:rFonts w:ascii="宋体" w:hAnsi="宋体" w:cs="宋体"/>
          <w:color w:val="000000"/>
          <w:szCs w:val="21"/>
        </w:rPr>
        <w:t>Excel</w:t>
      </w:r>
      <w:r>
        <w:rPr>
          <w:rFonts w:hint="eastAsia" w:ascii="宋体" w:hAnsi="宋体" w:cs="宋体"/>
          <w:color w:val="000000"/>
          <w:szCs w:val="21"/>
        </w:rPr>
        <w:t>、</w:t>
      </w:r>
      <w:r>
        <w:rPr>
          <w:rFonts w:ascii="宋体" w:hAnsi="宋体" w:cs="宋体"/>
          <w:color w:val="000000"/>
          <w:szCs w:val="21"/>
        </w:rPr>
        <w:t>CSV</w:t>
      </w:r>
      <w:r>
        <w:rPr>
          <w:rFonts w:hint="eastAsia" w:ascii="宋体" w:hAnsi="宋体" w:cs="宋体"/>
          <w:color w:val="000000"/>
          <w:szCs w:val="21"/>
        </w:rPr>
        <w:t>格式的教师信息数据，包括用户名、初始密码、姓名、手机号、电子邮箱、职称等。</w:t>
      </w:r>
    </w:p>
    <w:p>
      <w:pPr>
        <w:spacing w:line="360" w:lineRule="auto"/>
        <w:ind w:left="105" w:firstLine="420" w:firstLineChars="200"/>
        <w:rPr>
          <w:rFonts w:ascii="宋体" w:hAnsi="宋体" w:cs="宋体"/>
          <w:color w:val="000000"/>
          <w:szCs w:val="21"/>
        </w:rPr>
      </w:pPr>
      <w:r>
        <w:rPr>
          <w:rFonts w:hint="eastAsia" w:ascii="宋体" w:hAnsi="宋体" w:cs="宋体"/>
          <w:color w:val="000000"/>
          <w:szCs w:val="21"/>
        </w:rPr>
        <w:t>教师修改：修改现有教师的信息。</w:t>
      </w:r>
    </w:p>
    <w:p>
      <w:pPr>
        <w:spacing w:line="360" w:lineRule="auto"/>
        <w:ind w:left="105" w:firstLine="420" w:firstLineChars="200"/>
        <w:rPr>
          <w:rFonts w:ascii="宋体" w:hAnsi="宋体" w:cs="宋体"/>
          <w:color w:val="000000"/>
          <w:szCs w:val="21"/>
        </w:rPr>
      </w:pPr>
      <w:r>
        <w:rPr>
          <w:rFonts w:hint="eastAsia" w:ascii="宋体" w:hAnsi="宋体" w:cs="宋体"/>
          <w:color w:val="000000"/>
          <w:szCs w:val="21"/>
        </w:rPr>
        <w:t>教师删除：删除现有的教师。</w:t>
      </w:r>
    </w:p>
    <w:p>
      <w:pPr>
        <w:spacing w:line="360" w:lineRule="auto"/>
        <w:ind w:left="105" w:firstLine="420" w:firstLineChars="200"/>
        <w:rPr>
          <w:rFonts w:ascii="宋体" w:hAnsi="宋体" w:cs="宋体"/>
          <w:color w:val="000000"/>
          <w:szCs w:val="21"/>
        </w:rPr>
      </w:pPr>
      <w:r>
        <w:rPr>
          <w:rFonts w:hint="eastAsia" w:ascii="宋体" w:hAnsi="宋体" w:cs="宋体"/>
          <w:color w:val="000000"/>
          <w:szCs w:val="21"/>
        </w:rPr>
        <w:t>教师查询：以用户名、姓名、手机号查询匹配的教师。</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（3）组织结构管理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教学关系建立：建立教师和管理学生之间的对应关系</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接触教学关系：接触一个已有的教师和被管理的学生的对应管理。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教学关系查询：根据学生和教师均能够查询对应的教学关系。</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（4）学习资料管理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增加学习资料：新增并且上传一个学习资料，格式包括PPT、Word、Excel、PDF、视频、音频。</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删除学习资料：删除学习资料。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修改学习资料：修改学习资料的信息。</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查看学习资料：使用学习资料名称进行资料搜索和查看。</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（5）权限管理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一级权限：能够浏览、删除、下载所有文档、报告、学生和教师信息，还可以进行权限管理。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二级权限：教师可以浏览其管理的所有学生的文档、报告和信息</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三级权限：博士生可以浏览其负责的项目的所有学生的文档、报告和信息</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四级权限：研究生可以上传、浏览自己的项目的文档、报告和信息</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（6）教学直播</w:t>
      </w:r>
    </w:p>
    <w:p>
      <w:pPr>
        <w:spacing w:line="360" w:lineRule="auto"/>
        <w:ind w:firstLine="420"/>
        <w:rPr>
          <w:rFonts w:ascii="宋体" w:hAnsi="宋体" w:cs="宋体"/>
          <w:color w:val="000000"/>
          <w:szCs w:val="21"/>
        </w:rPr>
      </w:pPr>
      <w:r>
        <w:rPr>
          <w:rFonts w:hint="eastAsia" w:ascii="宋体" w:hAnsi="宋体" w:cs="宋体"/>
          <w:color w:val="000000"/>
          <w:szCs w:val="21"/>
        </w:rPr>
        <w:t>创建直播：可以创建一场直播，支持组会，并且能够将组会直播出去，学生可以在不同实验室进行观看。最多支持30个终端的并行接入。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主讲人自动分析跟踪定位：采用云台摄像机，能够有系统控制对于主讲人进行智能自动的跟踪。</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4路视频源自动导播：学生全景、教师全景、教师特写跟踪以及投影电脑屏幕的4路信息的自动导播，结合人体识别和人脸识别功能，能够自动分析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无损去噪的收音：整个会议室能够进行无损的收音，收音中能够有回声抑制和背景噪声去除能力，保证良好的音质效果。</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自动录制：所有直播的视频能够自动录制保存在服务器数据中心。</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（7）教学录播</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课程录制：教师可以自己进行教学的录播，将录播的视频保存在数据中心。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多点播放：自动调取数据中心的视频组织多人多点进行同时播放，最多支持30个终端并行接入。</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（8）教学点播</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点播：学生和教师可以登录系统，就已经录制的视频进行点播收看。</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（9）教师发起任务管理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定期任务：教师可以设立定期任务，例如周例行，月度例行，任务条件出发，学生可以收到系统的通知消息，提醒其进行任务完成。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一次性任务：教师可以设立一次性的任务。</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（10）任务完成自动评价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系统对于教师下达的任务的完成情况进行自动的统计分析，能够知道快速完成任务的排名。</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（11）任务完成人工评价</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教师可以对于学生完成的任务的质量进行评价，系统提供评价表给教师使用。</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（12）任务实时监控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系统自动将任务的完成情况实时分析，并且形成图表显示在监控中心。</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（13）光电材料教学实时智能运营管理中心 1套</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（14）大数据监控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系统可以针对所有收集的数据量进行统计分析，并且实时显示在监控中心</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（15）学生任务监控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系统自动将任务的完成情况实时分析，并且形成图表显示在监控中心。</w:t>
      </w:r>
    </w:p>
    <w:p>
      <w:pPr>
        <w:spacing w:line="360" w:lineRule="auto"/>
        <w:ind w:firstLine="105" w:firstLineChars="50"/>
        <w:rPr>
          <w:color w:val="000000"/>
          <w:szCs w:val="21"/>
        </w:rPr>
      </w:pPr>
      <w:r>
        <w:rPr>
          <w:rFonts w:hint="eastAsia" w:ascii="宋体" w:hAnsi="宋体" w:cs="宋体"/>
          <w:color w:val="000000"/>
          <w:szCs w:val="21"/>
        </w:rPr>
        <w:t>（16）</w:t>
      </w:r>
      <w:r>
        <w:rPr>
          <w:rFonts w:hint="eastAsia"/>
          <w:color w:val="000000"/>
          <w:szCs w:val="21"/>
        </w:rPr>
        <w:t>学习资料监控</w:t>
      </w:r>
      <w:r>
        <w:rPr>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系统自动将所有学习资料的上传、格式等进行实时分析，并且形成图表显示在监控中心。</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（17）教学视频监控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对于各个教室的教学活动，可以将现有教学监控的视频信息引入到运营管理中心进行统一的监控。</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（18）考勤信息接入和分析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对接已有门禁或者指纹系统，数据接入后进行分析。</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（19）视频监控接入监控中心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对接已有的视频解控系统，将视频数据呈现在监控中心。</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（20）请购电子流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支持请购电子流，能够实现日常实验用物的请购。</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（21）场地管理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针对实验室的场地进行管理，支持安全责任人，卫生责任人等的管理。</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（22）运营监控实时光电材料质量分析报告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结合光电材料研究生教学内容和特点，有针对教学过程，教学内容的实时监控和分析报告，能够在监控中心屏幕中进行展示。</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（23）光电材料研究生课题研究质量监控实时晾晒</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针对研究生的课题研究质量进行实时晾晒，实现智能化的无人干扰的教学管理，和教学质量改进。</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（24）虚拟仿真实验室门户网站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支持游客访问，教师和学生需要登录系统后进行深度数据操作</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（25）APP</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支持安卓和iOS的APP安装，通过APP可以进行相关信息浏览和操作。</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（26）已有服务器的诊改</w:t>
      </w:r>
    </w:p>
    <w:p>
      <w:pPr>
        <w:spacing w:line="360" w:lineRule="auto"/>
        <w:ind w:firstLine="420" w:firstLineChars="200"/>
        <w:rPr>
          <w:rFonts w:ascii="宋体" w:hAnsi="宋体" w:cs="宋体"/>
          <w:color w:val="000000"/>
          <w:szCs w:val="21"/>
        </w:rPr>
      </w:pPr>
      <w:r>
        <w:rPr>
          <w:rFonts w:ascii="宋体" w:hAnsi="宋体" w:cs="宋体"/>
          <w:color w:val="000000"/>
          <w:szCs w:val="21"/>
        </w:rPr>
        <w:t>将已有</w:t>
      </w:r>
      <w:r>
        <w:rPr>
          <w:rFonts w:hint="eastAsia" w:ascii="宋体" w:hAnsi="宋体" w:cs="宋体"/>
          <w:color w:val="000000"/>
          <w:szCs w:val="21"/>
        </w:rPr>
        <w:t>5台</w:t>
      </w:r>
      <w:r>
        <w:rPr>
          <w:rFonts w:ascii="宋体" w:hAnsi="宋体" w:cs="宋体"/>
          <w:color w:val="000000"/>
          <w:szCs w:val="21"/>
        </w:rPr>
        <w:t>服务器统一纳入管理</w:t>
      </w:r>
      <w:r>
        <w:rPr>
          <w:rFonts w:hint="eastAsia" w:ascii="宋体" w:hAnsi="宋体" w:cs="宋体"/>
          <w:color w:val="000000"/>
          <w:szCs w:val="21"/>
        </w:rPr>
        <w:t>，</w:t>
      </w:r>
      <w:r>
        <w:rPr>
          <w:rFonts w:ascii="宋体" w:hAnsi="宋体" w:cs="宋体"/>
          <w:color w:val="000000"/>
          <w:szCs w:val="21"/>
        </w:rPr>
        <w:t>形成同意的数据中心</w:t>
      </w:r>
      <w:r>
        <w:rPr>
          <w:rFonts w:hint="eastAsia" w:ascii="宋体" w:hAnsi="宋体" w:cs="宋体"/>
          <w:color w:val="000000"/>
          <w:szCs w:val="21"/>
        </w:rPr>
        <w:t>。</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（27）现场维护服务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在南京邮电大学仙林校区教5的6个月现场维护服务，包括培训。</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（28）维保服务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提供3年7*24小时服务。一旦发生故障，供应商能在60分钟内给予问题的解答，必要时需赴现场解决。硬件设备3年内免费保修。</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（29）教学文化</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深刻理解光电材料研究生教学改革的模式，在数据中心进行人文环境的打造，对于模式和核心理念进行人文环境包装。包括教学模式、管理制度等</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（30）相关硬件</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1882"/>
        <w:gridCol w:w="4402"/>
        <w:gridCol w:w="729"/>
        <w:gridCol w:w="7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b/>
                <w:sz w:val="20"/>
                <w:szCs w:val="21"/>
              </w:rPr>
            </w:pPr>
            <w:r>
              <w:rPr>
                <w:rFonts w:hint="eastAsia" w:ascii="宋体" w:hAnsi="宋体" w:cs="宋体"/>
                <w:b/>
                <w:sz w:val="20"/>
                <w:szCs w:val="21"/>
              </w:rPr>
              <w:t>编号</w:t>
            </w:r>
          </w:p>
        </w:tc>
        <w:tc>
          <w:tcPr>
            <w:tcW w:w="1882" w:type="dxa"/>
          </w:tcPr>
          <w:p>
            <w:pPr>
              <w:spacing w:line="360" w:lineRule="auto"/>
              <w:jc w:val="center"/>
              <w:rPr>
                <w:rFonts w:ascii="宋体" w:hAnsi="宋体" w:cs="宋体"/>
                <w:b/>
                <w:sz w:val="20"/>
                <w:szCs w:val="21"/>
              </w:rPr>
            </w:pPr>
            <w:r>
              <w:rPr>
                <w:rFonts w:hint="eastAsia" w:ascii="宋体" w:hAnsi="宋体" w:cs="宋体"/>
                <w:b/>
                <w:sz w:val="20"/>
                <w:szCs w:val="21"/>
              </w:rPr>
              <w:t>模块名称</w:t>
            </w:r>
          </w:p>
        </w:tc>
        <w:tc>
          <w:tcPr>
            <w:tcW w:w="4402" w:type="dxa"/>
          </w:tcPr>
          <w:p>
            <w:pPr>
              <w:spacing w:line="360" w:lineRule="auto"/>
              <w:jc w:val="center"/>
              <w:rPr>
                <w:rFonts w:ascii="宋体" w:hAnsi="宋体" w:cs="宋体"/>
                <w:b/>
                <w:sz w:val="20"/>
                <w:szCs w:val="21"/>
              </w:rPr>
            </w:pPr>
            <w:r>
              <w:rPr>
                <w:rFonts w:hint="eastAsia" w:ascii="宋体" w:hAnsi="宋体" w:cs="宋体"/>
                <w:b/>
                <w:sz w:val="20"/>
                <w:szCs w:val="21"/>
              </w:rPr>
              <w:t>模块参数</w:t>
            </w:r>
          </w:p>
        </w:tc>
        <w:tc>
          <w:tcPr>
            <w:tcW w:w="729" w:type="dxa"/>
          </w:tcPr>
          <w:p>
            <w:pPr>
              <w:spacing w:line="360" w:lineRule="auto"/>
              <w:jc w:val="center"/>
              <w:rPr>
                <w:rFonts w:ascii="宋体" w:hAnsi="宋体" w:cs="宋体"/>
                <w:b/>
                <w:sz w:val="20"/>
                <w:szCs w:val="21"/>
              </w:rPr>
            </w:pPr>
            <w:r>
              <w:rPr>
                <w:rFonts w:hint="eastAsia" w:ascii="宋体" w:hAnsi="宋体" w:cs="宋体"/>
                <w:b/>
                <w:sz w:val="20"/>
                <w:szCs w:val="21"/>
              </w:rPr>
              <w:t>数量</w:t>
            </w:r>
          </w:p>
        </w:tc>
        <w:tc>
          <w:tcPr>
            <w:tcW w:w="728" w:type="dxa"/>
          </w:tcPr>
          <w:p>
            <w:pPr>
              <w:spacing w:line="360" w:lineRule="auto"/>
              <w:jc w:val="center"/>
              <w:rPr>
                <w:rFonts w:ascii="宋体" w:hAnsi="宋体" w:cs="宋体"/>
                <w:b/>
                <w:sz w:val="20"/>
                <w:szCs w:val="21"/>
              </w:rPr>
            </w:pPr>
            <w:r>
              <w:rPr>
                <w:rFonts w:hint="eastAsia" w:ascii="宋体" w:hAnsi="宋体" w:cs="宋体"/>
                <w:b/>
                <w:sz w:val="20"/>
                <w:szCs w:val="21"/>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1882" w:type="dxa"/>
          </w:tcPr>
          <w:p>
            <w:pPr>
              <w:spacing w:line="360" w:lineRule="auto"/>
              <w:rPr>
                <w:rFonts w:ascii="宋体" w:hAnsi="宋体" w:cs="宋体"/>
                <w:sz w:val="20"/>
                <w:szCs w:val="21"/>
              </w:rPr>
            </w:pPr>
            <w:r>
              <w:rPr>
                <w:rFonts w:hint="eastAsia" w:ascii="宋体" w:hAnsi="宋体" w:cs="宋体"/>
                <w:sz w:val="20"/>
                <w:szCs w:val="21"/>
              </w:rPr>
              <w:t>服务器机柜</w:t>
            </w:r>
          </w:p>
        </w:tc>
        <w:tc>
          <w:tcPr>
            <w:tcW w:w="4402" w:type="dxa"/>
          </w:tcPr>
          <w:p>
            <w:pPr>
              <w:spacing w:line="360" w:lineRule="auto"/>
              <w:rPr>
                <w:rFonts w:ascii="宋体" w:hAnsi="宋体" w:cs="宋体"/>
                <w:sz w:val="20"/>
                <w:szCs w:val="21"/>
              </w:rPr>
            </w:pPr>
            <w:r>
              <w:rPr>
                <w:rFonts w:hint="eastAsia" w:ascii="宋体" w:hAnsi="宋体" w:cs="宋体"/>
                <w:sz w:val="20"/>
                <w:szCs w:val="21"/>
              </w:rPr>
              <w:t>600*1000*2000，42U服务器机柜，前后网孔门，含1个PDU</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1882" w:type="dxa"/>
          </w:tcPr>
          <w:p>
            <w:pPr>
              <w:spacing w:line="360" w:lineRule="auto"/>
              <w:rPr>
                <w:rFonts w:ascii="宋体" w:hAnsi="宋体" w:cs="宋体"/>
                <w:sz w:val="20"/>
                <w:szCs w:val="21"/>
              </w:rPr>
            </w:pPr>
            <w:r>
              <w:rPr>
                <w:rFonts w:hint="eastAsia" w:ascii="宋体" w:hAnsi="宋体" w:cs="宋体"/>
                <w:sz w:val="20"/>
                <w:szCs w:val="21"/>
              </w:rPr>
              <w:t>VGA编码器</w:t>
            </w:r>
          </w:p>
        </w:tc>
        <w:tc>
          <w:tcPr>
            <w:tcW w:w="4402" w:type="dxa"/>
          </w:tcPr>
          <w:p>
            <w:pPr>
              <w:spacing w:line="360" w:lineRule="auto"/>
              <w:rPr>
                <w:rFonts w:ascii="宋体" w:hAnsi="宋体" w:cs="宋体"/>
                <w:sz w:val="20"/>
                <w:szCs w:val="21"/>
              </w:rPr>
            </w:pPr>
            <w:r>
              <w:rPr>
                <w:rFonts w:hint="eastAsia" w:ascii="宋体" w:hAnsi="宋体" w:cs="宋体"/>
                <w:sz w:val="20"/>
                <w:szCs w:val="21"/>
              </w:rPr>
              <w:t>1、支持1路HDMI接口或1路VGA接口视频输入；</w:t>
            </w:r>
          </w:p>
          <w:p>
            <w:pPr>
              <w:spacing w:line="360" w:lineRule="auto"/>
              <w:rPr>
                <w:rFonts w:ascii="宋体" w:hAnsi="宋体" w:cs="宋体"/>
                <w:sz w:val="20"/>
                <w:szCs w:val="21"/>
              </w:rPr>
            </w:pPr>
            <w:r>
              <w:rPr>
                <w:rFonts w:hint="eastAsia" w:ascii="宋体" w:hAnsi="宋体" w:cs="宋体"/>
                <w:sz w:val="20"/>
                <w:szCs w:val="21"/>
              </w:rPr>
              <w:t>2、支持1路VGA环通输出；</w:t>
            </w:r>
          </w:p>
          <w:p>
            <w:pPr>
              <w:spacing w:line="360" w:lineRule="auto"/>
              <w:rPr>
                <w:rFonts w:ascii="宋体" w:hAnsi="宋体" w:cs="宋体"/>
                <w:sz w:val="20"/>
                <w:szCs w:val="21"/>
              </w:rPr>
            </w:pPr>
            <w:r>
              <w:rPr>
                <w:rFonts w:hint="eastAsia" w:ascii="宋体" w:hAnsi="宋体" w:cs="宋体"/>
                <w:sz w:val="20"/>
                <w:szCs w:val="21"/>
              </w:rPr>
              <w:t>3、支持1080P、720P等高清分辨率实时编码。</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3</w:t>
            </w:r>
          </w:p>
        </w:tc>
        <w:tc>
          <w:tcPr>
            <w:tcW w:w="1882" w:type="dxa"/>
          </w:tcPr>
          <w:p>
            <w:pPr>
              <w:spacing w:line="360" w:lineRule="auto"/>
              <w:rPr>
                <w:rFonts w:ascii="宋体" w:hAnsi="宋体" w:cs="宋体"/>
                <w:sz w:val="20"/>
                <w:szCs w:val="21"/>
              </w:rPr>
            </w:pPr>
            <w:r>
              <w:rPr>
                <w:rFonts w:hint="eastAsia" w:ascii="宋体" w:hAnsi="宋体" w:cs="宋体"/>
                <w:sz w:val="20"/>
                <w:szCs w:val="21"/>
              </w:rPr>
              <w:t>直录播全景定焦摄像机</w:t>
            </w:r>
          </w:p>
        </w:tc>
        <w:tc>
          <w:tcPr>
            <w:tcW w:w="4402" w:type="dxa"/>
          </w:tcPr>
          <w:p>
            <w:pPr>
              <w:spacing w:line="360" w:lineRule="auto"/>
              <w:rPr>
                <w:rFonts w:ascii="宋体" w:hAnsi="宋体" w:cs="宋体"/>
                <w:sz w:val="20"/>
                <w:szCs w:val="21"/>
              </w:rPr>
            </w:pPr>
            <w:r>
              <w:rPr>
                <w:rFonts w:hint="eastAsia" w:ascii="宋体" w:hAnsi="宋体" w:cs="宋体"/>
                <w:sz w:val="20"/>
                <w:szCs w:val="21"/>
              </w:rPr>
              <w:t>视频输出支持1920×1080@30fps，1280×720@30fps，抓拍图片分辨力不小于1100TVL</w:t>
            </w:r>
          </w:p>
          <w:p>
            <w:pPr>
              <w:spacing w:line="360" w:lineRule="auto"/>
              <w:rPr>
                <w:rFonts w:ascii="宋体" w:hAnsi="宋体" w:cs="宋体"/>
                <w:sz w:val="20"/>
                <w:szCs w:val="21"/>
              </w:rPr>
            </w:pPr>
            <w:r>
              <w:rPr>
                <w:rFonts w:hint="eastAsia" w:ascii="宋体" w:hAnsi="宋体" w:cs="宋体"/>
                <w:sz w:val="20"/>
                <w:szCs w:val="21"/>
              </w:rPr>
              <w:t>像素：200万</w:t>
            </w:r>
          </w:p>
          <w:p>
            <w:pPr>
              <w:spacing w:line="360" w:lineRule="auto"/>
              <w:rPr>
                <w:rFonts w:ascii="宋体" w:hAnsi="宋体" w:cs="宋体"/>
                <w:sz w:val="20"/>
                <w:szCs w:val="21"/>
              </w:rPr>
            </w:pPr>
            <w:r>
              <w:rPr>
                <w:rFonts w:hint="eastAsia" w:ascii="宋体" w:hAnsi="宋体" w:cs="宋体"/>
                <w:sz w:val="20"/>
                <w:szCs w:val="21"/>
              </w:rPr>
              <w:t>支持20倍光学变焦；</w:t>
            </w:r>
          </w:p>
          <w:p>
            <w:pPr>
              <w:spacing w:line="360" w:lineRule="auto"/>
              <w:rPr>
                <w:rFonts w:ascii="宋体" w:hAnsi="宋体" w:cs="宋体"/>
                <w:sz w:val="20"/>
                <w:szCs w:val="21"/>
              </w:rPr>
            </w:pPr>
            <w:r>
              <w:rPr>
                <w:rFonts w:hint="eastAsia" w:ascii="宋体" w:hAnsi="宋体" w:cs="宋体"/>
                <w:sz w:val="20"/>
                <w:szCs w:val="21"/>
              </w:rPr>
              <w:t>镜头：6mm</w:t>
            </w:r>
          </w:p>
          <w:p>
            <w:pPr>
              <w:spacing w:line="360" w:lineRule="auto"/>
              <w:rPr>
                <w:rFonts w:ascii="宋体" w:hAnsi="宋体" w:cs="宋体"/>
                <w:sz w:val="20"/>
                <w:szCs w:val="21"/>
              </w:rPr>
            </w:pPr>
            <w:r>
              <w:rPr>
                <w:rFonts w:hint="eastAsia" w:ascii="宋体" w:hAnsi="宋体" w:cs="宋体"/>
                <w:sz w:val="20"/>
                <w:szCs w:val="21"/>
              </w:rPr>
              <w:t>双目相机，带自动云台控制，带标清定位相机，具有人体跟踪功能</w:t>
            </w:r>
          </w:p>
          <w:p>
            <w:pPr>
              <w:spacing w:line="360" w:lineRule="auto"/>
              <w:rPr>
                <w:rFonts w:ascii="宋体" w:hAnsi="宋体" w:cs="宋体"/>
                <w:sz w:val="20"/>
                <w:szCs w:val="21"/>
              </w:rPr>
            </w:pPr>
            <w:r>
              <w:rPr>
                <w:rFonts w:hint="eastAsia" w:ascii="宋体" w:hAnsi="宋体" w:cs="宋体"/>
                <w:sz w:val="20"/>
                <w:szCs w:val="21"/>
              </w:rPr>
              <w:t>监控距离：6-20米</w:t>
            </w:r>
          </w:p>
          <w:p>
            <w:pPr>
              <w:spacing w:line="360" w:lineRule="auto"/>
              <w:rPr>
                <w:rFonts w:ascii="宋体" w:hAnsi="宋体" w:cs="宋体"/>
                <w:sz w:val="20"/>
                <w:szCs w:val="21"/>
              </w:rPr>
            </w:pPr>
            <w:r>
              <w:rPr>
                <w:rFonts w:hint="eastAsia" w:ascii="宋体" w:hAnsi="宋体" w:cs="宋体"/>
                <w:sz w:val="20"/>
                <w:szCs w:val="21"/>
              </w:rPr>
              <w:t>类型：网络半球</w:t>
            </w:r>
          </w:p>
          <w:p>
            <w:pPr>
              <w:spacing w:line="360" w:lineRule="auto"/>
              <w:rPr>
                <w:rFonts w:ascii="宋体" w:hAnsi="宋体" w:cs="宋体"/>
                <w:sz w:val="20"/>
                <w:szCs w:val="21"/>
              </w:rPr>
            </w:pPr>
            <w:r>
              <w:rPr>
                <w:rFonts w:hint="eastAsia" w:ascii="宋体" w:hAnsi="宋体" w:cs="宋体"/>
                <w:sz w:val="20"/>
                <w:szCs w:val="21"/>
              </w:rPr>
              <w:t>红外夜视：支持</w:t>
            </w:r>
          </w:p>
          <w:p>
            <w:pPr>
              <w:spacing w:line="360" w:lineRule="auto"/>
              <w:rPr>
                <w:rFonts w:ascii="宋体" w:hAnsi="宋体" w:cs="宋体"/>
                <w:sz w:val="20"/>
                <w:szCs w:val="21"/>
              </w:rPr>
            </w:pPr>
            <w:r>
              <w:rPr>
                <w:rFonts w:hint="eastAsia" w:ascii="宋体" w:hAnsi="宋体" w:cs="宋体"/>
                <w:sz w:val="20"/>
                <w:szCs w:val="21"/>
              </w:rPr>
              <w:t>供电方式：电源</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3</w:t>
            </w:r>
          </w:p>
        </w:tc>
        <w:tc>
          <w:tcPr>
            <w:tcW w:w="1882" w:type="dxa"/>
          </w:tcPr>
          <w:p>
            <w:pPr>
              <w:spacing w:line="360" w:lineRule="auto"/>
              <w:rPr>
                <w:rFonts w:ascii="宋体" w:hAnsi="宋体" w:cs="宋体"/>
                <w:sz w:val="20"/>
                <w:szCs w:val="21"/>
              </w:rPr>
            </w:pPr>
            <w:r>
              <w:rPr>
                <w:rFonts w:hint="eastAsia" w:ascii="宋体" w:hAnsi="宋体" w:cs="宋体"/>
                <w:sz w:val="20"/>
                <w:szCs w:val="21"/>
              </w:rPr>
              <w:t>直录播云台变焦录像机</w:t>
            </w:r>
          </w:p>
        </w:tc>
        <w:tc>
          <w:tcPr>
            <w:tcW w:w="4402" w:type="dxa"/>
          </w:tcPr>
          <w:p>
            <w:pPr>
              <w:spacing w:line="360" w:lineRule="auto"/>
              <w:rPr>
                <w:rFonts w:ascii="宋体" w:hAnsi="宋体" w:cs="宋体"/>
                <w:sz w:val="20"/>
                <w:szCs w:val="21"/>
              </w:rPr>
            </w:pPr>
            <w:r>
              <w:rPr>
                <w:rFonts w:hint="eastAsia" w:ascii="宋体" w:hAnsi="宋体" w:cs="宋体"/>
                <w:sz w:val="20"/>
                <w:szCs w:val="21"/>
              </w:rPr>
              <w:t>200万4寸红外；1920×1080@30fps；0.05Lux/F1.6(彩色),0.01Lux/F1.6(黑白) ,0 Lux with IR；150米红外照射距离；</w:t>
            </w:r>
          </w:p>
          <w:p>
            <w:pPr>
              <w:spacing w:line="360" w:lineRule="auto"/>
              <w:rPr>
                <w:rFonts w:ascii="宋体" w:hAnsi="宋体" w:cs="宋体"/>
                <w:sz w:val="20"/>
                <w:szCs w:val="21"/>
              </w:rPr>
            </w:pPr>
            <w:r>
              <w:rPr>
                <w:rFonts w:hint="eastAsia" w:ascii="宋体" w:hAnsi="宋体" w:cs="宋体"/>
                <w:sz w:val="20"/>
                <w:szCs w:val="21"/>
              </w:rPr>
              <w:t>焦距：4.7-94mm, 20倍光学；支持IP66；</w:t>
            </w:r>
          </w:p>
          <w:p>
            <w:pPr>
              <w:spacing w:line="360" w:lineRule="auto"/>
              <w:rPr>
                <w:rFonts w:ascii="宋体" w:hAnsi="宋体" w:cs="宋体"/>
                <w:sz w:val="20"/>
                <w:szCs w:val="21"/>
              </w:rPr>
            </w:pPr>
            <w:r>
              <w:rPr>
                <w:rFonts w:hint="eastAsia" w:ascii="宋体" w:hAnsi="宋体" w:cs="宋体"/>
                <w:sz w:val="20"/>
                <w:szCs w:val="21"/>
              </w:rPr>
              <w:t>自动云台。</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4</w:t>
            </w:r>
          </w:p>
        </w:tc>
        <w:tc>
          <w:tcPr>
            <w:tcW w:w="1882" w:type="dxa"/>
          </w:tcPr>
          <w:p>
            <w:pPr>
              <w:spacing w:line="360" w:lineRule="auto"/>
              <w:rPr>
                <w:rFonts w:ascii="宋体" w:hAnsi="宋体" w:cs="宋体"/>
                <w:sz w:val="20"/>
                <w:szCs w:val="21"/>
              </w:rPr>
            </w:pPr>
            <w:r>
              <w:rPr>
                <w:rFonts w:hint="eastAsia" w:ascii="宋体" w:hAnsi="宋体" w:cs="宋体"/>
                <w:sz w:val="20"/>
                <w:szCs w:val="21"/>
              </w:rPr>
              <w:t>吊麦</w:t>
            </w:r>
          </w:p>
        </w:tc>
        <w:tc>
          <w:tcPr>
            <w:tcW w:w="4402" w:type="dxa"/>
          </w:tcPr>
          <w:p>
            <w:pPr>
              <w:spacing w:line="360" w:lineRule="auto"/>
              <w:rPr>
                <w:rFonts w:ascii="宋体" w:hAnsi="宋体" w:cs="宋体"/>
                <w:sz w:val="20"/>
                <w:szCs w:val="21"/>
              </w:rPr>
            </w:pPr>
            <w:r>
              <w:rPr>
                <w:rFonts w:hint="eastAsia" w:ascii="宋体" w:hAnsi="宋体" w:cs="宋体"/>
                <w:sz w:val="20"/>
                <w:szCs w:val="21"/>
              </w:rPr>
              <w:t>1、类型：电容式；</w:t>
            </w:r>
          </w:p>
          <w:p>
            <w:pPr>
              <w:spacing w:line="360" w:lineRule="auto"/>
              <w:rPr>
                <w:rFonts w:ascii="宋体" w:hAnsi="宋体" w:cs="宋体"/>
                <w:sz w:val="20"/>
                <w:szCs w:val="21"/>
              </w:rPr>
            </w:pPr>
            <w:r>
              <w:rPr>
                <w:rFonts w:hint="eastAsia" w:ascii="宋体" w:hAnsi="宋体" w:cs="宋体"/>
                <w:sz w:val="20"/>
                <w:szCs w:val="21"/>
              </w:rPr>
              <w:t>2、指向性：全指向；</w:t>
            </w:r>
          </w:p>
          <w:p>
            <w:pPr>
              <w:spacing w:line="360" w:lineRule="auto"/>
              <w:rPr>
                <w:rFonts w:ascii="宋体" w:hAnsi="宋体" w:cs="宋体"/>
                <w:sz w:val="20"/>
                <w:szCs w:val="21"/>
              </w:rPr>
            </w:pPr>
            <w:r>
              <w:rPr>
                <w:rFonts w:hint="eastAsia" w:ascii="宋体" w:hAnsi="宋体" w:cs="宋体"/>
                <w:sz w:val="20"/>
                <w:szCs w:val="21"/>
              </w:rPr>
              <w:t>3、频率响应：20Hz~20KHz；</w:t>
            </w:r>
          </w:p>
          <w:p>
            <w:pPr>
              <w:spacing w:line="360" w:lineRule="auto"/>
              <w:rPr>
                <w:rFonts w:ascii="宋体" w:hAnsi="宋体" w:cs="宋体"/>
                <w:sz w:val="20"/>
                <w:szCs w:val="21"/>
              </w:rPr>
            </w:pPr>
            <w:r>
              <w:rPr>
                <w:rFonts w:hint="eastAsia" w:ascii="宋体" w:hAnsi="宋体" w:cs="宋体"/>
                <w:sz w:val="20"/>
                <w:szCs w:val="21"/>
              </w:rPr>
              <w:t>4、灵敏度：-42dB(7.9mv 0dB=1V/Pa at 1KHz)；</w:t>
            </w:r>
          </w:p>
          <w:p>
            <w:pPr>
              <w:spacing w:line="360" w:lineRule="auto"/>
              <w:rPr>
                <w:rFonts w:ascii="宋体" w:hAnsi="宋体" w:cs="宋体"/>
                <w:sz w:val="20"/>
                <w:szCs w:val="21"/>
              </w:rPr>
            </w:pPr>
            <w:r>
              <w:rPr>
                <w:rFonts w:hint="eastAsia" w:ascii="宋体" w:hAnsi="宋体" w:cs="宋体"/>
                <w:sz w:val="20"/>
                <w:szCs w:val="21"/>
              </w:rPr>
              <w:t>5、最大声压级：135db；</w:t>
            </w:r>
          </w:p>
          <w:p>
            <w:pPr>
              <w:spacing w:line="360" w:lineRule="auto"/>
              <w:rPr>
                <w:rFonts w:ascii="宋体" w:hAnsi="宋体" w:cs="宋体"/>
                <w:sz w:val="20"/>
                <w:szCs w:val="21"/>
              </w:rPr>
            </w:pPr>
            <w:r>
              <w:rPr>
                <w:rFonts w:hint="eastAsia" w:ascii="宋体" w:hAnsi="宋体" w:cs="宋体"/>
                <w:sz w:val="20"/>
                <w:szCs w:val="21"/>
              </w:rPr>
              <w:t>6、信噪比：75db；</w:t>
            </w:r>
          </w:p>
          <w:p>
            <w:pPr>
              <w:spacing w:line="360" w:lineRule="auto"/>
              <w:rPr>
                <w:rFonts w:ascii="宋体" w:hAnsi="宋体" w:cs="宋体"/>
                <w:sz w:val="20"/>
                <w:szCs w:val="21"/>
              </w:rPr>
            </w:pPr>
            <w:r>
              <w:rPr>
                <w:rFonts w:hint="eastAsia" w:ascii="宋体" w:hAnsi="宋体" w:cs="宋体"/>
                <w:sz w:val="20"/>
                <w:szCs w:val="21"/>
              </w:rPr>
              <w:t>7、输出阻抗：200Ω平衡输出，平衡;抗手机、电磁、高频干扰；</w:t>
            </w:r>
          </w:p>
          <w:p>
            <w:pPr>
              <w:spacing w:line="360" w:lineRule="auto"/>
              <w:rPr>
                <w:rFonts w:ascii="宋体" w:hAnsi="宋体" w:cs="宋体"/>
                <w:sz w:val="20"/>
                <w:szCs w:val="21"/>
              </w:rPr>
            </w:pPr>
            <w:r>
              <w:rPr>
                <w:rFonts w:hint="eastAsia" w:ascii="宋体" w:hAnsi="宋体" w:cs="宋体"/>
                <w:sz w:val="20"/>
                <w:szCs w:val="21"/>
              </w:rPr>
              <w:t>8、使用电压：11~52V幻像电源；</w:t>
            </w:r>
          </w:p>
          <w:p>
            <w:pPr>
              <w:spacing w:line="360" w:lineRule="auto"/>
              <w:rPr>
                <w:rFonts w:ascii="宋体" w:hAnsi="宋体" w:cs="宋体"/>
                <w:sz w:val="20"/>
                <w:szCs w:val="21"/>
              </w:rPr>
            </w:pPr>
            <w:r>
              <w:rPr>
                <w:rFonts w:hint="eastAsia" w:ascii="宋体" w:hAnsi="宋体" w:cs="宋体"/>
                <w:sz w:val="20"/>
                <w:szCs w:val="21"/>
              </w:rPr>
              <w:t>9、悬挂屋顶</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5</w:t>
            </w:r>
          </w:p>
        </w:tc>
        <w:tc>
          <w:tcPr>
            <w:tcW w:w="1882" w:type="dxa"/>
          </w:tcPr>
          <w:p>
            <w:pPr>
              <w:spacing w:line="360" w:lineRule="auto"/>
              <w:rPr>
                <w:rFonts w:ascii="宋体" w:hAnsi="宋体" w:cs="宋体"/>
                <w:sz w:val="20"/>
                <w:szCs w:val="21"/>
              </w:rPr>
            </w:pPr>
            <w:r>
              <w:rPr>
                <w:rFonts w:hint="eastAsia" w:ascii="宋体" w:hAnsi="宋体" w:cs="宋体"/>
                <w:sz w:val="20"/>
                <w:szCs w:val="21"/>
              </w:rPr>
              <w:t>音响</w:t>
            </w:r>
          </w:p>
        </w:tc>
        <w:tc>
          <w:tcPr>
            <w:tcW w:w="4402" w:type="dxa"/>
          </w:tcPr>
          <w:p>
            <w:pPr>
              <w:spacing w:line="360" w:lineRule="auto"/>
              <w:rPr>
                <w:rFonts w:ascii="宋体" w:hAnsi="宋体" w:cs="宋体"/>
                <w:sz w:val="20"/>
                <w:szCs w:val="21"/>
              </w:rPr>
            </w:pPr>
            <w:r>
              <w:rPr>
                <w:rFonts w:ascii="宋体" w:hAnsi="宋体" w:cs="宋体"/>
                <w:sz w:val="20"/>
                <w:szCs w:val="21"/>
              </w:rPr>
              <w:t>有源音箱</w:t>
            </w:r>
            <w:r>
              <w:rPr>
                <w:rFonts w:hint="eastAsia" w:ascii="宋体" w:hAnsi="宋体" w:cs="宋体"/>
                <w:sz w:val="20"/>
                <w:szCs w:val="21"/>
              </w:rPr>
              <w:t>，</w:t>
            </w:r>
            <w:r>
              <w:rPr>
                <w:rFonts w:ascii="宋体" w:hAnsi="宋体" w:cs="宋体"/>
                <w:sz w:val="20"/>
                <w:szCs w:val="21"/>
              </w:rPr>
              <w:t>能够清晰播放</w:t>
            </w:r>
            <w:r>
              <w:rPr>
                <w:rFonts w:hint="eastAsia" w:ascii="宋体" w:hAnsi="宋体" w:cs="宋体"/>
                <w:sz w:val="20"/>
                <w:szCs w:val="21"/>
              </w:rPr>
              <w:t>，含壁装支架</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6</w:t>
            </w:r>
          </w:p>
        </w:tc>
        <w:tc>
          <w:tcPr>
            <w:tcW w:w="1882" w:type="dxa"/>
          </w:tcPr>
          <w:p>
            <w:pPr>
              <w:spacing w:line="360" w:lineRule="auto"/>
              <w:rPr>
                <w:rFonts w:ascii="宋体" w:hAnsi="宋体" w:cs="宋体"/>
                <w:sz w:val="20"/>
                <w:szCs w:val="21"/>
              </w:rPr>
            </w:pPr>
            <w:r>
              <w:rPr>
                <w:rFonts w:hint="eastAsia" w:ascii="宋体" w:hAnsi="宋体" w:cs="宋体"/>
                <w:sz w:val="20"/>
                <w:szCs w:val="21"/>
              </w:rPr>
              <w:t>数字音频处理器</w:t>
            </w:r>
          </w:p>
        </w:tc>
        <w:tc>
          <w:tcPr>
            <w:tcW w:w="4402" w:type="dxa"/>
          </w:tcPr>
          <w:p>
            <w:pPr>
              <w:spacing w:line="360" w:lineRule="auto"/>
              <w:rPr>
                <w:rFonts w:ascii="宋体" w:hAnsi="宋体" w:cs="宋体"/>
                <w:sz w:val="20"/>
                <w:szCs w:val="21"/>
              </w:rPr>
            </w:pPr>
            <w:r>
              <w:rPr>
                <w:rFonts w:hint="eastAsia" w:ascii="宋体" w:hAnsi="宋体" w:cs="宋体"/>
                <w:sz w:val="20"/>
                <w:szCs w:val="21"/>
              </w:rPr>
              <w:t>1、2路话筒输入，2路线路输入，采用裸线接口端子。</w:t>
            </w:r>
          </w:p>
          <w:p>
            <w:pPr>
              <w:spacing w:line="360" w:lineRule="auto"/>
              <w:rPr>
                <w:rFonts w:ascii="宋体" w:hAnsi="宋体" w:cs="宋体"/>
                <w:sz w:val="20"/>
                <w:szCs w:val="21"/>
              </w:rPr>
            </w:pPr>
            <w:r>
              <w:rPr>
                <w:rFonts w:hint="eastAsia" w:ascii="宋体" w:hAnsi="宋体" w:cs="宋体"/>
                <w:sz w:val="20"/>
                <w:szCs w:val="21"/>
              </w:rPr>
              <w:t>2、4路平衡式输出，采用裸线接口端子。</w:t>
            </w:r>
          </w:p>
          <w:p>
            <w:pPr>
              <w:spacing w:line="360" w:lineRule="auto"/>
              <w:rPr>
                <w:rFonts w:ascii="宋体" w:hAnsi="宋体" w:cs="宋体"/>
                <w:sz w:val="20"/>
                <w:szCs w:val="21"/>
              </w:rPr>
            </w:pPr>
            <w:r>
              <w:rPr>
                <w:rFonts w:hint="eastAsia" w:ascii="宋体" w:hAnsi="宋体" w:cs="宋体"/>
                <w:sz w:val="20"/>
                <w:szCs w:val="21"/>
              </w:rPr>
              <w:t>3、智能混音和话筒优选技术。</w:t>
            </w:r>
          </w:p>
          <w:p>
            <w:pPr>
              <w:spacing w:line="360" w:lineRule="auto"/>
              <w:rPr>
                <w:rFonts w:ascii="宋体" w:hAnsi="宋体" w:cs="宋体"/>
                <w:sz w:val="20"/>
                <w:szCs w:val="21"/>
              </w:rPr>
            </w:pPr>
            <w:r>
              <w:rPr>
                <w:rFonts w:hint="eastAsia" w:ascii="宋体" w:hAnsi="宋体" w:cs="宋体"/>
                <w:sz w:val="20"/>
                <w:szCs w:val="21"/>
              </w:rPr>
              <w:t>4、动态自适应降噪技术，降噪电平最高达18DB。</w:t>
            </w:r>
          </w:p>
          <w:p>
            <w:pPr>
              <w:spacing w:line="360" w:lineRule="auto"/>
              <w:rPr>
                <w:rFonts w:ascii="宋体" w:hAnsi="宋体" w:cs="宋体"/>
                <w:sz w:val="20"/>
                <w:szCs w:val="21"/>
              </w:rPr>
            </w:pPr>
            <w:r>
              <w:rPr>
                <w:rFonts w:hint="eastAsia" w:ascii="宋体" w:hAnsi="宋体" w:cs="宋体"/>
                <w:sz w:val="20"/>
                <w:szCs w:val="21"/>
              </w:rPr>
              <w:t>5、2路话筒支持48V幻象供电。</w:t>
            </w:r>
          </w:p>
          <w:p>
            <w:pPr>
              <w:spacing w:line="360" w:lineRule="auto"/>
              <w:rPr>
                <w:rFonts w:ascii="宋体" w:hAnsi="宋体" w:cs="宋体"/>
                <w:sz w:val="20"/>
                <w:szCs w:val="21"/>
              </w:rPr>
            </w:pPr>
            <w:r>
              <w:rPr>
                <w:rFonts w:hint="eastAsia" w:ascii="宋体" w:hAnsi="宋体" w:cs="宋体"/>
                <w:sz w:val="20"/>
                <w:szCs w:val="21"/>
              </w:rPr>
              <w:t>6、采样率48KHZ，A/D和D/A、24bit。</w:t>
            </w:r>
          </w:p>
          <w:p>
            <w:pPr>
              <w:spacing w:line="360" w:lineRule="auto"/>
              <w:rPr>
                <w:rFonts w:ascii="宋体" w:hAnsi="宋体" w:cs="宋体"/>
                <w:sz w:val="20"/>
                <w:szCs w:val="21"/>
              </w:rPr>
            </w:pPr>
            <w:r>
              <w:rPr>
                <w:rFonts w:hint="eastAsia" w:ascii="宋体" w:hAnsi="宋体" w:cs="宋体"/>
                <w:sz w:val="20"/>
                <w:szCs w:val="21"/>
              </w:rPr>
              <w:t>7、输入输出独立的音量调节旋钮。</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7</w:t>
            </w:r>
          </w:p>
        </w:tc>
        <w:tc>
          <w:tcPr>
            <w:tcW w:w="1882" w:type="dxa"/>
          </w:tcPr>
          <w:p>
            <w:pPr>
              <w:spacing w:line="360" w:lineRule="auto"/>
              <w:rPr>
                <w:rFonts w:ascii="宋体" w:hAnsi="宋体" w:cs="宋体"/>
                <w:sz w:val="20"/>
                <w:szCs w:val="21"/>
              </w:rPr>
            </w:pPr>
            <w:r>
              <w:rPr>
                <w:rFonts w:hint="eastAsia" w:ascii="宋体" w:hAnsi="宋体" w:cs="宋体"/>
                <w:sz w:val="20"/>
                <w:szCs w:val="21"/>
              </w:rPr>
              <w:t>直录播服务器</w:t>
            </w:r>
          </w:p>
        </w:tc>
        <w:tc>
          <w:tcPr>
            <w:tcW w:w="4402" w:type="dxa"/>
          </w:tcPr>
          <w:p>
            <w:pPr>
              <w:spacing w:line="360" w:lineRule="auto"/>
              <w:rPr>
                <w:rFonts w:ascii="宋体" w:hAnsi="宋体" w:cs="宋体"/>
                <w:sz w:val="20"/>
                <w:szCs w:val="21"/>
              </w:rPr>
            </w:pPr>
            <w:r>
              <w:rPr>
                <w:rFonts w:hint="eastAsia" w:ascii="宋体" w:hAnsi="宋体" w:cs="宋体"/>
                <w:sz w:val="20"/>
                <w:szCs w:val="21"/>
              </w:rPr>
              <w:t>2*E5-2620 v3 2.4GHz/2*8G RDIMM, 2400MT/s,/ 2*300GB 15K SAS 热插拔/ Qlogic 2562双通道 8Gb 光纤通道 HBA/板载 LOM 1GBE 四网口/DVD/双电源550W 热插拔 /静态导轨/3年保修服务</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8</w:t>
            </w:r>
          </w:p>
        </w:tc>
        <w:tc>
          <w:tcPr>
            <w:tcW w:w="1882" w:type="dxa"/>
          </w:tcPr>
          <w:p>
            <w:pPr>
              <w:spacing w:line="360" w:lineRule="auto"/>
              <w:rPr>
                <w:rFonts w:ascii="宋体" w:hAnsi="宋体" w:cs="宋体"/>
                <w:sz w:val="20"/>
                <w:szCs w:val="21"/>
              </w:rPr>
            </w:pPr>
            <w:r>
              <w:rPr>
                <w:rFonts w:hint="eastAsia" w:ascii="宋体" w:hAnsi="宋体" w:cs="宋体"/>
                <w:sz w:val="20"/>
                <w:szCs w:val="21"/>
              </w:rPr>
              <w:t>教学平台服务器</w:t>
            </w:r>
          </w:p>
        </w:tc>
        <w:tc>
          <w:tcPr>
            <w:tcW w:w="4402" w:type="dxa"/>
          </w:tcPr>
          <w:p>
            <w:pPr>
              <w:spacing w:line="360" w:lineRule="auto"/>
              <w:rPr>
                <w:rFonts w:ascii="宋体" w:hAnsi="宋体" w:cs="宋体"/>
                <w:sz w:val="20"/>
                <w:szCs w:val="21"/>
              </w:rPr>
            </w:pPr>
            <w:r>
              <w:rPr>
                <w:rFonts w:hint="eastAsia" w:ascii="宋体" w:hAnsi="宋体" w:cs="宋体"/>
                <w:sz w:val="20"/>
                <w:szCs w:val="21"/>
              </w:rPr>
              <w:t>2*E5-2620 v3 2.4GHz/2*8G RDIMM, 2400MT/s,/ 2*300GB 15K SAS 热插拔/ Qlogic 2562双通道 8Gb 光纤通道 HBA/板载 LOM 1GBE 四网口/DVD/双电源550W 热插拔 /静态导轨/3年保修服务</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8</w:t>
            </w:r>
          </w:p>
        </w:tc>
        <w:tc>
          <w:tcPr>
            <w:tcW w:w="1882" w:type="dxa"/>
          </w:tcPr>
          <w:p>
            <w:pPr>
              <w:spacing w:line="360" w:lineRule="auto"/>
              <w:rPr>
                <w:rFonts w:ascii="宋体" w:hAnsi="宋体" w:cs="宋体"/>
                <w:sz w:val="20"/>
                <w:szCs w:val="21"/>
              </w:rPr>
            </w:pPr>
            <w:r>
              <w:rPr>
                <w:rFonts w:hint="eastAsia" w:ascii="宋体" w:hAnsi="宋体" w:cs="宋体"/>
                <w:sz w:val="20"/>
                <w:szCs w:val="21"/>
              </w:rPr>
              <w:t>远程安全维护服务器</w:t>
            </w:r>
          </w:p>
        </w:tc>
        <w:tc>
          <w:tcPr>
            <w:tcW w:w="4402" w:type="dxa"/>
          </w:tcPr>
          <w:p>
            <w:pPr>
              <w:spacing w:line="360" w:lineRule="auto"/>
              <w:rPr>
                <w:rFonts w:ascii="宋体" w:hAnsi="宋体" w:cs="宋体"/>
                <w:sz w:val="20"/>
                <w:szCs w:val="21"/>
              </w:rPr>
            </w:pPr>
            <w:r>
              <w:rPr>
                <w:rFonts w:hint="eastAsia" w:ascii="宋体" w:hAnsi="宋体" w:cs="宋体"/>
                <w:sz w:val="20"/>
                <w:szCs w:val="21"/>
              </w:rPr>
              <w:t>1*E5-2603 v3/1*4G/2*600G 15K SAS热插拔/DVD/四网口 板载 LOM 1GBE/H330/双电源550W 热插拔/静态导轨/3年保修</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9</w:t>
            </w:r>
          </w:p>
        </w:tc>
        <w:tc>
          <w:tcPr>
            <w:tcW w:w="1882" w:type="dxa"/>
          </w:tcPr>
          <w:p>
            <w:pPr>
              <w:spacing w:line="360" w:lineRule="auto"/>
              <w:rPr>
                <w:rFonts w:ascii="宋体" w:hAnsi="宋体" w:cs="宋体"/>
                <w:sz w:val="20"/>
                <w:szCs w:val="21"/>
              </w:rPr>
            </w:pPr>
            <w:r>
              <w:rPr>
                <w:rFonts w:hint="eastAsia" w:ascii="宋体" w:hAnsi="宋体" w:cs="宋体"/>
                <w:sz w:val="20"/>
                <w:szCs w:val="21"/>
              </w:rPr>
              <w:t>专用硬盘</w:t>
            </w:r>
          </w:p>
        </w:tc>
        <w:tc>
          <w:tcPr>
            <w:tcW w:w="4402" w:type="dxa"/>
          </w:tcPr>
          <w:p>
            <w:pPr>
              <w:spacing w:line="360" w:lineRule="auto"/>
              <w:rPr>
                <w:rFonts w:ascii="宋体" w:hAnsi="宋体" w:cs="宋体"/>
                <w:sz w:val="20"/>
                <w:szCs w:val="21"/>
              </w:rPr>
            </w:pPr>
            <w:r>
              <w:rPr>
                <w:rFonts w:hint="eastAsia" w:ascii="宋体" w:hAnsi="宋体" w:cs="宋体"/>
                <w:sz w:val="20"/>
                <w:szCs w:val="21"/>
              </w:rPr>
              <w:t>接口类型：SATA 6Gb/秒</w:t>
            </w:r>
          </w:p>
          <w:p>
            <w:pPr>
              <w:spacing w:line="360" w:lineRule="auto"/>
              <w:rPr>
                <w:rFonts w:ascii="宋体" w:hAnsi="宋体" w:cs="宋体"/>
                <w:sz w:val="20"/>
                <w:szCs w:val="21"/>
              </w:rPr>
            </w:pPr>
            <w:r>
              <w:rPr>
                <w:rFonts w:hint="eastAsia" w:ascii="宋体" w:hAnsi="宋体" w:cs="宋体"/>
                <w:sz w:val="20"/>
                <w:szCs w:val="21"/>
              </w:rPr>
              <w:t>容量：4TB</w:t>
            </w:r>
          </w:p>
          <w:p>
            <w:pPr>
              <w:spacing w:line="360" w:lineRule="auto"/>
              <w:rPr>
                <w:rFonts w:ascii="宋体" w:hAnsi="宋体" w:cs="宋体"/>
                <w:sz w:val="20"/>
                <w:szCs w:val="21"/>
              </w:rPr>
            </w:pPr>
            <w:r>
              <w:rPr>
                <w:rFonts w:hint="eastAsia" w:ascii="宋体" w:hAnsi="宋体" w:cs="宋体"/>
                <w:sz w:val="20"/>
                <w:szCs w:val="21"/>
              </w:rPr>
              <w:t>缓存：64M</w:t>
            </w:r>
          </w:p>
          <w:p>
            <w:pPr>
              <w:spacing w:line="360" w:lineRule="auto"/>
              <w:rPr>
                <w:rFonts w:ascii="宋体" w:hAnsi="宋体" w:cs="宋体"/>
                <w:sz w:val="20"/>
                <w:szCs w:val="21"/>
              </w:rPr>
            </w:pPr>
            <w:r>
              <w:rPr>
                <w:rFonts w:hint="eastAsia" w:ascii="宋体" w:hAnsi="宋体" w:cs="宋体"/>
                <w:sz w:val="20"/>
                <w:szCs w:val="21"/>
              </w:rPr>
              <w:t>转速：5900</w:t>
            </w:r>
          </w:p>
          <w:p>
            <w:pPr>
              <w:spacing w:line="360" w:lineRule="auto"/>
              <w:rPr>
                <w:rFonts w:ascii="宋体" w:hAnsi="宋体" w:cs="宋体"/>
                <w:sz w:val="20"/>
                <w:szCs w:val="21"/>
              </w:rPr>
            </w:pPr>
            <w:r>
              <w:rPr>
                <w:rFonts w:hint="eastAsia" w:ascii="宋体" w:hAnsi="宋体" w:cs="宋体"/>
                <w:sz w:val="20"/>
                <w:szCs w:val="21"/>
              </w:rPr>
              <w:t>尺寸 147*102*26mm</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16</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10</w:t>
            </w:r>
          </w:p>
        </w:tc>
        <w:tc>
          <w:tcPr>
            <w:tcW w:w="1882" w:type="dxa"/>
          </w:tcPr>
          <w:p>
            <w:pPr>
              <w:spacing w:line="360" w:lineRule="auto"/>
              <w:rPr>
                <w:rFonts w:ascii="宋体" w:hAnsi="宋体" w:cs="宋体"/>
                <w:sz w:val="20"/>
                <w:szCs w:val="21"/>
              </w:rPr>
            </w:pPr>
            <w:r>
              <w:rPr>
                <w:rFonts w:hint="eastAsia" w:ascii="宋体" w:hAnsi="宋体" w:cs="宋体"/>
                <w:sz w:val="20"/>
                <w:szCs w:val="21"/>
              </w:rPr>
              <w:t>录播主机</w:t>
            </w:r>
          </w:p>
        </w:tc>
        <w:tc>
          <w:tcPr>
            <w:tcW w:w="4402" w:type="dxa"/>
          </w:tcPr>
          <w:p>
            <w:pPr>
              <w:spacing w:line="360" w:lineRule="auto"/>
              <w:rPr>
                <w:rFonts w:ascii="宋体" w:hAnsi="宋体" w:cs="宋体"/>
                <w:sz w:val="20"/>
                <w:szCs w:val="21"/>
              </w:rPr>
            </w:pPr>
            <w:r>
              <w:rPr>
                <w:rFonts w:hint="eastAsia" w:ascii="宋体" w:hAnsi="宋体" w:cs="宋体"/>
                <w:sz w:val="20"/>
                <w:szCs w:val="21"/>
              </w:rPr>
              <w:t xml:space="preserve">1、视音频输入：视频输入 4 路； </w:t>
            </w:r>
          </w:p>
          <w:p>
            <w:pPr>
              <w:spacing w:line="360" w:lineRule="auto"/>
              <w:rPr>
                <w:rFonts w:ascii="宋体" w:hAnsi="宋体" w:cs="宋体"/>
                <w:sz w:val="20"/>
                <w:szCs w:val="21"/>
              </w:rPr>
            </w:pPr>
            <w:r>
              <w:rPr>
                <w:rFonts w:hint="eastAsia" w:ascii="宋体" w:hAnsi="宋体" w:cs="宋体"/>
                <w:sz w:val="20"/>
                <w:szCs w:val="21"/>
              </w:rPr>
              <w:t>2、网络视频输入：1 路；</w:t>
            </w:r>
          </w:p>
          <w:p>
            <w:pPr>
              <w:spacing w:line="360" w:lineRule="auto"/>
              <w:rPr>
                <w:rFonts w:ascii="宋体" w:hAnsi="宋体" w:cs="宋体"/>
                <w:sz w:val="20"/>
                <w:szCs w:val="21"/>
              </w:rPr>
            </w:pPr>
            <w:r>
              <w:rPr>
                <w:rFonts w:hint="eastAsia" w:ascii="宋体" w:hAnsi="宋体" w:cs="宋体"/>
                <w:sz w:val="20"/>
                <w:szCs w:val="21"/>
              </w:rPr>
              <w:t>3、HDMI 输入各2路，HDMI输入与VGA 输入互斥，支持分辨率：1024x768、1280x720、1366x768、1680x1050、VGA输入 1920x1080；</w:t>
            </w:r>
          </w:p>
          <w:p>
            <w:pPr>
              <w:spacing w:line="360" w:lineRule="auto"/>
              <w:rPr>
                <w:rFonts w:ascii="宋体" w:hAnsi="宋体" w:cs="宋体"/>
                <w:sz w:val="20"/>
                <w:szCs w:val="21"/>
              </w:rPr>
            </w:pPr>
            <w:r>
              <w:rPr>
                <w:rFonts w:hint="eastAsia" w:ascii="宋体" w:hAnsi="宋体" w:cs="宋体"/>
                <w:sz w:val="20"/>
                <w:szCs w:val="21"/>
              </w:rPr>
              <w:t>4、音频输入：1路，双声道，采样率48KHz；RCA接口：6路，单声道，采样率48KHz，绿色接线端子；</w:t>
            </w:r>
          </w:p>
          <w:p>
            <w:pPr>
              <w:spacing w:line="360" w:lineRule="auto"/>
              <w:rPr>
                <w:rFonts w:ascii="宋体" w:hAnsi="宋体" w:cs="宋体"/>
                <w:sz w:val="20"/>
                <w:szCs w:val="21"/>
              </w:rPr>
            </w:pPr>
            <w:r>
              <w:rPr>
                <w:rFonts w:hint="eastAsia" w:ascii="宋体" w:hAnsi="宋体" w:cs="宋体"/>
                <w:sz w:val="20"/>
                <w:szCs w:val="21"/>
              </w:rPr>
              <w:t>5、视音频输出：HDMI输出1路，分辨率：1024×768/60Hz、1280×720/60Hz、1280×1024/60Hz、1680x1050/60Hz、1920×1080/60Hz；</w:t>
            </w:r>
          </w:p>
          <w:p>
            <w:pPr>
              <w:spacing w:line="360" w:lineRule="auto"/>
              <w:rPr>
                <w:rFonts w:ascii="宋体" w:hAnsi="宋体" w:cs="宋体"/>
                <w:sz w:val="20"/>
                <w:szCs w:val="21"/>
              </w:rPr>
            </w:pPr>
            <w:r>
              <w:rPr>
                <w:rFonts w:hint="eastAsia" w:ascii="宋体" w:hAnsi="宋体" w:cs="宋体"/>
                <w:sz w:val="20"/>
                <w:szCs w:val="21"/>
              </w:rPr>
              <w:t>6、VGA输出：1路，分辨率：1024×768/60Hz、1280×720/60Hz、1280×1024/60Hz、1680x1050/60Hz、1920×1080/60Hz；</w:t>
            </w:r>
          </w:p>
          <w:p>
            <w:pPr>
              <w:spacing w:line="360" w:lineRule="auto"/>
              <w:rPr>
                <w:rFonts w:ascii="宋体" w:hAnsi="宋体" w:cs="宋体"/>
                <w:sz w:val="20"/>
                <w:szCs w:val="21"/>
              </w:rPr>
            </w:pPr>
            <w:r>
              <w:rPr>
                <w:rFonts w:hint="eastAsia" w:ascii="宋体" w:hAnsi="宋体" w:cs="宋体"/>
                <w:sz w:val="20"/>
                <w:szCs w:val="21"/>
              </w:rPr>
              <w:t>7、音频输出1路，双声道，RCA 接口（线性电平，阻抗：1KΩ）</w:t>
            </w:r>
          </w:p>
          <w:p>
            <w:pPr>
              <w:spacing w:line="360" w:lineRule="auto"/>
              <w:rPr>
                <w:rFonts w:ascii="宋体" w:hAnsi="宋体" w:cs="宋体"/>
                <w:sz w:val="20"/>
                <w:szCs w:val="21"/>
              </w:rPr>
            </w:pPr>
            <w:r>
              <w:rPr>
                <w:rFonts w:hint="eastAsia" w:ascii="宋体" w:hAnsi="宋体" w:cs="宋体"/>
                <w:sz w:val="20"/>
                <w:szCs w:val="21"/>
              </w:rPr>
              <w:t>8、视音频编解码：视频压缩标准 H.264；视频编码分辨率：高清码流支持的分辨率：1080P、720P、WD1、4CIF、VGA、CIF，标清码流支持的分辨率：WD1、4CIF、CIF；视频码率 32Kbps～4096Kbps ，可自定义，最大6144Kbps；视频帧率 1/16fps～实时；</w:t>
            </w:r>
          </w:p>
          <w:p>
            <w:pPr>
              <w:spacing w:line="360" w:lineRule="auto"/>
              <w:rPr>
                <w:rFonts w:ascii="宋体" w:hAnsi="宋体" w:cs="宋体"/>
                <w:sz w:val="20"/>
                <w:szCs w:val="21"/>
              </w:rPr>
            </w:pPr>
            <w:r>
              <w:rPr>
                <w:rFonts w:hint="eastAsia" w:ascii="宋体" w:hAnsi="宋体" w:cs="宋体"/>
                <w:sz w:val="20"/>
                <w:szCs w:val="21"/>
              </w:rPr>
              <w:t>9、音频压缩标准AAC，音频码率 128K；</w:t>
            </w:r>
          </w:p>
          <w:p>
            <w:pPr>
              <w:spacing w:line="360" w:lineRule="auto"/>
              <w:rPr>
                <w:rFonts w:ascii="宋体" w:hAnsi="宋体" w:cs="宋体"/>
                <w:sz w:val="20"/>
                <w:szCs w:val="21"/>
              </w:rPr>
            </w:pPr>
            <w:r>
              <w:rPr>
                <w:rFonts w:hint="eastAsia" w:ascii="宋体" w:hAnsi="宋体" w:cs="宋体"/>
                <w:sz w:val="20"/>
                <w:szCs w:val="21"/>
              </w:rPr>
              <w:t>10、硬盘驱动器：类型 2 个SATA 接口，最大容量每个接口支持最大容量为4TB 的硬盘</w:t>
            </w:r>
          </w:p>
          <w:p>
            <w:pPr>
              <w:spacing w:line="360" w:lineRule="auto"/>
              <w:rPr>
                <w:rFonts w:ascii="宋体" w:hAnsi="宋体" w:cs="宋体"/>
                <w:sz w:val="20"/>
                <w:szCs w:val="21"/>
              </w:rPr>
            </w:pPr>
            <w:r>
              <w:rPr>
                <w:rFonts w:hint="eastAsia" w:ascii="宋体" w:hAnsi="宋体" w:cs="宋体"/>
                <w:sz w:val="20"/>
                <w:szCs w:val="21"/>
              </w:rPr>
              <w:t>11、外部接口：网络接口2个，RJ45 10M/100M/1000M 自适应以太网口；USB接口2个，USB2.0，串行接口1个，全双工，报警输入2路，报警输出1路。</w:t>
            </w:r>
          </w:p>
          <w:p>
            <w:pPr>
              <w:spacing w:line="360" w:lineRule="auto"/>
              <w:rPr>
                <w:rFonts w:ascii="宋体" w:hAnsi="宋体" w:cs="宋体"/>
                <w:sz w:val="20"/>
                <w:szCs w:val="21"/>
              </w:rPr>
            </w:pPr>
            <w:r>
              <w:rPr>
                <w:rFonts w:hint="eastAsia" w:ascii="宋体" w:hAnsi="宋体" w:cs="宋体"/>
                <w:sz w:val="20"/>
                <w:szCs w:val="21"/>
              </w:rPr>
              <w:t>12、采用嵌入式构架，设备稳定，性能强劲，且超低功耗, 超低噪音；</w:t>
            </w:r>
          </w:p>
          <w:p>
            <w:pPr>
              <w:spacing w:line="360" w:lineRule="auto"/>
              <w:rPr>
                <w:rFonts w:ascii="宋体" w:hAnsi="宋体" w:cs="宋体"/>
                <w:sz w:val="20"/>
                <w:szCs w:val="21"/>
              </w:rPr>
            </w:pPr>
            <w:r>
              <w:rPr>
                <w:rFonts w:hint="eastAsia" w:ascii="宋体" w:hAnsi="宋体" w:cs="宋体"/>
                <w:sz w:val="20"/>
                <w:szCs w:val="21"/>
              </w:rPr>
              <w:t>13、设备≤1U，大存储容量，至少支持2块4T的SATA硬盘；</w:t>
            </w:r>
          </w:p>
          <w:p>
            <w:pPr>
              <w:spacing w:line="360" w:lineRule="auto"/>
              <w:rPr>
                <w:rFonts w:ascii="宋体" w:hAnsi="宋体" w:cs="宋体"/>
                <w:sz w:val="20"/>
                <w:szCs w:val="21"/>
              </w:rPr>
            </w:pPr>
            <w:r>
              <w:rPr>
                <w:rFonts w:hint="eastAsia" w:ascii="宋体" w:hAnsi="宋体" w:cs="宋体"/>
                <w:sz w:val="20"/>
                <w:szCs w:val="21"/>
              </w:rPr>
              <w:t>14、设备具有高兼容及高集成性。支持接入高清数字HD-SDI摄像机，兼容接入模拟摄像机；自带VGA和HDMI 编码接口，节省VGA编码器（教学电脑的课件编码）成本；</w:t>
            </w:r>
          </w:p>
          <w:p>
            <w:pPr>
              <w:spacing w:line="360" w:lineRule="auto"/>
              <w:rPr>
                <w:rFonts w:ascii="宋体" w:hAnsi="宋体" w:cs="宋体"/>
                <w:sz w:val="20"/>
                <w:szCs w:val="21"/>
              </w:rPr>
            </w:pPr>
            <w:r>
              <w:rPr>
                <w:rFonts w:hint="eastAsia" w:ascii="宋体" w:hAnsi="宋体" w:cs="宋体"/>
                <w:sz w:val="20"/>
                <w:szCs w:val="21"/>
              </w:rPr>
              <w:t>15、支持多种教学录播模式，包括电影模式、资源（多画面）模式、画中画模式等；</w:t>
            </w:r>
          </w:p>
          <w:p>
            <w:pPr>
              <w:spacing w:line="360" w:lineRule="auto"/>
              <w:rPr>
                <w:rFonts w:ascii="宋体" w:hAnsi="宋体" w:cs="宋体"/>
                <w:sz w:val="20"/>
                <w:szCs w:val="21"/>
              </w:rPr>
            </w:pPr>
            <w:r>
              <w:rPr>
                <w:rFonts w:hint="eastAsia" w:ascii="宋体" w:hAnsi="宋体" w:cs="宋体"/>
                <w:sz w:val="20"/>
                <w:szCs w:val="21"/>
              </w:rPr>
              <w:t>16、支持三码流：高清、标清、流畅，满足更多的网络情况和学习终端；</w:t>
            </w:r>
          </w:p>
          <w:p>
            <w:pPr>
              <w:spacing w:line="360" w:lineRule="auto"/>
              <w:rPr>
                <w:rFonts w:ascii="宋体" w:hAnsi="宋体" w:cs="宋体"/>
                <w:sz w:val="20"/>
                <w:szCs w:val="21"/>
              </w:rPr>
            </w:pPr>
            <w:r>
              <w:rPr>
                <w:rFonts w:hint="eastAsia" w:ascii="宋体" w:hAnsi="宋体" w:cs="宋体"/>
                <w:sz w:val="20"/>
                <w:szCs w:val="21"/>
              </w:rPr>
              <w:t>17、可以结合课程表使用，根据课程表进行课件的自动录制，支持对课件的关键字搜索；</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11</w:t>
            </w:r>
          </w:p>
        </w:tc>
        <w:tc>
          <w:tcPr>
            <w:tcW w:w="1882" w:type="dxa"/>
          </w:tcPr>
          <w:p>
            <w:pPr>
              <w:spacing w:line="360" w:lineRule="auto"/>
              <w:rPr>
                <w:rFonts w:ascii="宋体" w:hAnsi="宋体" w:cs="宋体"/>
                <w:sz w:val="20"/>
                <w:szCs w:val="21"/>
              </w:rPr>
            </w:pPr>
            <w:r>
              <w:rPr>
                <w:rFonts w:hint="eastAsia" w:ascii="宋体" w:hAnsi="宋体" w:cs="宋体"/>
                <w:sz w:val="20"/>
                <w:szCs w:val="21"/>
              </w:rPr>
              <w:t>智能白板</w:t>
            </w:r>
          </w:p>
        </w:tc>
        <w:tc>
          <w:tcPr>
            <w:tcW w:w="4402" w:type="dxa"/>
          </w:tcPr>
          <w:p>
            <w:pPr>
              <w:spacing w:line="360" w:lineRule="auto"/>
              <w:rPr>
                <w:rFonts w:ascii="宋体" w:hAnsi="宋体" w:cs="宋体"/>
                <w:sz w:val="20"/>
                <w:szCs w:val="21"/>
              </w:rPr>
            </w:pPr>
            <w:r>
              <w:rPr>
                <w:rFonts w:hint="eastAsia" w:ascii="宋体" w:hAnsi="宋体" w:cs="宋体"/>
                <w:sz w:val="20"/>
                <w:szCs w:val="21"/>
              </w:rPr>
              <w:t>支持水笔书写和投影，智能可互动</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12</w:t>
            </w:r>
          </w:p>
        </w:tc>
        <w:tc>
          <w:tcPr>
            <w:tcW w:w="1882" w:type="dxa"/>
          </w:tcPr>
          <w:p>
            <w:pPr>
              <w:spacing w:line="360" w:lineRule="auto"/>
              <w:rPr>
                <w:rFonts w:ascii="宋体" w:hAnsi="宋体" w:cs="宋体"/>
                <w:sz w:val="20"/>
                <w:szCs w:val="21"/>
              </w:rPr>
            </w:pPr>
            <w:r>
              <w:rPr>
                <w:rFonts w:hint="eastAsia" w:ascii="宋体" w:hAnsi="宋体" w:cs="宋体"/>
                <w:sz w:val="20"/>
                <w:szCs w:val="21"/>
              </w:rPr>
              <w:t>纳米智能电子白板</w:t>
            </w:r>
          </w:p>
        </w:tc>
        <w:tc>
          <w:tcPr>
            <w:tcW w:w="4402" w:type="dxa"/>
          </w:tcPr>
          <w:p>
            <w:pPr>
              <w:spacing w:line="360" w:lineRule="auto"/>
              <w:rPr>
                <w:rFonts w:ascii="宋体" w:hAnsi="宋体" w:cs="宋体"/>
                <w:sz w:val="20"/>
                <w:szCs w:val="21"/>
              </w:rPr>
            </w:pPr>
            <w:r>
              <w:rPr>
                <w:rFonts w:hint="eastAsia" w:ascii="宋体" w:hAnsi="宋体" w:cs="宋体"/>
                <w:sz w:val="20"/>
                <w:szCs w:val="21"/>
              </w:rPr>
              <w:t>显示比例：16:9</w:t>
            </w:r>
          </w:p>
          <w:p>
            <w:pPr>
              <w:spacing w:line="360" w:lineRule="auto"/>
              <w:rPr>
                <w:rFonts w:ascii="宋体" w:hAnsi="宋体" w:cs="宋体"/>
                <w:sz w:val="20"/>
                <w:szCs w:val="21"/>
              </w:rPr>
            </w:pPr>
            <w:r>
              <w:rPr>
                <w:rFonts w:hint="eastAsia" w:ascii="宋体" w:hAnsi="宋体" w:cs="宋体"/>
                <w:sz w:val="20"/>
                <w:szCs w:val="21"/>
              </w:rPr>
              <w:t>外观尺寸：2974*1090</w:t>
            </w:r>
          </w:p>
          <w:p>
            <w:pPr>
              <w:spacing w:line="360" w:lineRule="auto"/>
              <w:rPr>
                <w:rFonts w:ascii="宋体" w:hAnsi="宋体" w:cs="宋体"/>
                <w:sz w:val="20"/>
                <w:szCs w:val="21"/>
              </w:rPr>
            </w:pPr>
            <w:r>
              <w:rPr>
                <w:rFonts w:hint="eastAsia" w:ascii="宋体" w:hAnsi="宋体" w:cs="宋体"/>
                <w:sz w:val="20"/>
                <w:szCs w:val="21"/>
              </w:rPr>
              <w:t>投影尺寸：100-128英寸</w:t>
            </w:r>
          </w:p>
          <w:p>
            <w:pPr>
              <w:spacing w:line="360" w:lineRule="auto"/>
              <w:rPr>
                <w:rFonts w:ascii="宋体" w:hAnsi="宋体" w:cs="宋体"/>
                <w:sz w:val="20"/>
                <w:szCs w:val="21"/>
              </w:rPr>
            </w:pPr>
            <w:r>
              <w:rPr>
                <w:rFonts w:hint="eastAsia" w:ascii="宋体" w:hAnsi="宋体" w:cs="宋体"/>
                <w:sz w:val="20"/>
                <w:szCs w:val="21"/>
              </w:rPr>
              <w:t>书写方式：触摸是操作，无需专用笔</w:t>
            </w:r>
          </w:p>
          <w:p>
            <w:pPr>
              <w:spacing w:line="360" w:lineRule="auto"/>
              <w:rPr>
                <w:rFonts w:ascii="宋体" w:hAnsi="宋体" w:cs="宋体"/>
                <w:sz w:val="20"/>
                <w:szCs w:val="21"/>
              </w:rPr>
            </w:pPr>
            <w:r>
              <w:rPr>
                <w:rFonts w:hint="eastAsia" w:ascii="宋体" w:hAnsi="宋体" w:cs="宋体"/>
                <w:sz w:val="20"/>
                <w:szCs w:val="21"/>
              </w:rPr>
              <w:t>面板材料：高分子防炫目光面板</w:t>
            </w:r>
          </w:p>
          <w:p>
            <w:pPr>
              <w:spacing w:line="360" w:lineRule="auto"/>
              <w:rPr>
                <w:rFonts w:ascii="宋体" w:hAnsi="宋体" w:cs="宋体"/>
                <w:sz w:val="20"/>
                <w:szCs w:val="21"/>
              </w:rPr>
            </w:pPr>
            <w:r>
              <w:rPr>
                <w:rFonts w:hint="eastAsia" w:ascii="宋体" w:hAnsi="宋体" w:cs="宋体"/>
                <w:sz w:val="20"/>
                <w:szCs w:val="21"/>
              </w:rPr>
              <w:t>背板材料：金属背板</w:t>
            </w:r>
          </w:p>
          <w:p>
            <w:pPr>
              <w:spacing w:line="360" w:lineRule="auto"/>
              <w:rPr>
                <w:rFonts w:ascii="宋体" w:hAnsi="宋体" w:cs="宋体"/>
                <w:sz w:val="20"/>
                <w:szCs w:val="21"/>
              </w:rPr>
            </w:pPr>
            <w:r>
              <w:rPr>
                <w:rFonts w:hint="eastAsia" w:ascii="宋体" w:hAnsi="宋体" w:cs="宋体"/>
                <w:sz w:val="20"/>
                <w:szCs w:val="21"/>
              </w:rPr>
              <w:t>白板功耗：&lt;1w</w:t>
            </w:r>
          </w:p>
          <w:p>
            <w:pPr>
              <w:spacing w:line="360" w:lineRule="auto"/>
              <w:rPr>
                <w:rFonts w:ascii="宋体" w:hAnsi="宋体" w:cs="宋体"/>
                <w:sz w:val="20"/>
                <w:szCs w:val="21"/>
              </w:rPr>
            </w:pPr>
            <w:r>
              <w:rPr>
                <w:rFonts w:hint="eastAsia" w:ascii="宋体" w:hAnsi="宋体" w:cs="宋体"/>
                <w:sz w:val="20"/>
                <w:szCs w:val="21"/>
              </w:rPr>
              <w:t>驱动方式：免驱动</w:t>
            </w:r>
          </w:p>
          <w:p>
            <w:pPr>
              <w:spacing w:line="360" w:lineRule="auto"/>
              <w:rPr>
                <w:rFonts w:ascii="宋体" w:hAnsi="宋体" w:cs="宋体"/>
                <w:sz w:val="20"/>
                <w:szCs w:val="21"/>
              </w:rPr>
            </w:pPr>
            <w:r>
              <w:rPr>
                <w:rFonts w:hint="eastAsia" w:ascii="宋体" w:hAnsi="宋体" w:cs="宋体"/>
                <w:sz w:val="20"/>
                <w:szCs w:val="21"/>
              </w:rPr>
              <w:t>工作维度：零下10-55度</w:t>
            </w:r>
          </w:p>
          <w:p>
            <w:pPr>
              <w:spacing w:line="360" w:lineRule="auto"/>
              <w:rPr>
                <w:rFonts w:ascii="宋体" w:hAnsi="宋体" w:cs="宋体"/>
                <w:sz w:val="20"/>
                <w:szCs w:val="21"/>
              </w:rPr>
            </w:pPr>
            <w:r>
              <w:rPr>
                <w:rFonts w:hint="eastAsia" w:ascii="宋体" w:hAnsi="宋体" w:cs="宋体"/>
                <w:sz w:val="20"/>
                <w:szCs w:val="21"/>
              </w:rPr>
              <w:t>水笔书写：支持</w:t>
            </w:r>
          </w:p>
          <w:p>
            <w:pPr>
              <w:spacing w:line="360" w:lineRule="auto"/>
              <w:rPr>
                <w:rFonts w:ascii="宋体" w:hAnsi="宋体" w:cs="宋体"/>
                <w:sz w:val="20"/>
                <w:szCs w:val="21"/>
              </w:rPr>
            </w:pPr>
            <w:r>
              <w:rPr>
                <w:rFonts w:hint="eastAsia" w:ascii="宋体" w:hAnsi="宋体" w:cs="宋体"/>
                <w:sz w:val="20"/>
                <w:szCs w:val="21"/>
              </w:rPr>
              <w:t>支持操作系统：Windows/Mac/Linux</w:t>
            </w:r>
          </w:p>
          <w:p>
            <w:pPr>
              <w:spacing w:line="360" w:lineRule="auto"/>
              <w:rPr>
                <w:rFonts w:ascii="宋体" w:hAnsi="宋体" w:cs="宋体"/>
                <w:sz w:val="20"/>
                <w:szCs w:val="21"/>
              </w:rPr>
            </w:pPr>
            <w:r>
              <w:rPr>
                <w:rFonts w:hint="eastAsia" w:ascii="宋体" w:hAnsi="宋体" w:cs="宋体"/>
                <w:sz w:val="20"/>
                <w:szCs w:val="21"/>
              </w:rPr>
              <w:t>光标速度：250点/s</w:t>
            </w:r>
          </w:p>
          <w:p>
            <w:pPr>
              <w:spacing w:line="360" w:lineRule="auto"/>
              <w:rPr>
                <w:rFonts w:ascii="宋体" w:hAnsi="宋体" w:cs="宋体"/>
                <w:sz w:val="20"/>
                <w:szCs w:val="21"/>
              </w:rPr>
            </w:pPr>
            <w:r>
              <w:rPr>
                <w:rFonts w:hint="eastAsia" w:ascii="宋体" w:hAnsi="宋体" w:cs="宋体"/>
                <w:sz w:val="20"/>
                <w:szCs w:val="21"/>
              </w:rPr>
              <w:t>安装方式：壁挂式</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13</w:t>
            </w:r>
          </w:p>
        </w:tc>
        <w:tc>
          <w:tcPr>
            <w:tcW w:w="1882" w:type="dxa"/>
          </w:tcPr>
          <w:p>
            <w:pPr>
              <w:spacing w:line="360" w:lineRule="auto"/>
              <w:rPr>
                <w:rFonts w:ascii="宋体" w:hAnsi="宋体" w:cs="宋体"/>
                <w:sz w:val="20"/>
                <w:szCs w:val="21"/>
              </w:rPr>
            </w:pPr>
            <w:r>
              <w:rPr>
                <w:rFonts w:hint="eastAsia" w:ascii="宋体" w:hAnsi="宋体" w:cs="宋体"/>
                <w:sz w:val="20"/>
                <w:szCs w:val="21"/>
              </w:rPr>
              <w:t>超短焦交互式投影仪</w:t>
            </w:r>
          </w:p>
        </w:tc>
        <w:tc>
          <w:tcPr>
            <w:tcW w:w="4402" w:type="dxa"/>
          </w:tcPr>
          <w:p>
            <w:pPr>
              <w:spacing w:line="360" w:lineRule="auto"/>
              <w:rPr>
                <w:rFonts w:ascii="宋体" w:hAnsi="宋体" w:cs="宋体"/>
                <w:sz w:val="20"/>
                <w:szCs w:val="21"/>
              </w:rPr>
            </w:pPr>
            <w:r>
              <w:rPr>
                <w:rFonts w:hint="eastAsia" w:ascii="宋体" w:hAnsi="宋体" w:cs="宋体"/>
                <w:sz w:val="20"/>
                <w:szCs w:val="21"/>
              </w:rPr>
              <w:t>3300流明亮度，WXGA（1280*1280），10000:1对比度，全彩，交互式投影功能，超短焦，60-100英寸投影，HDMI*1，S-Video端口，Computer接口，Audio接口，Video接口，TCH接口，Audio Out接口，Mic接口，RS-232C接口</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14</w:t>
            </w:r>
          </w:p>
        </w:tc>
        <w:tc>
          <w:tcPr>
            <w:tcW w:w="1882" w:type="dxa"/>
          </w:tcPr>
          <w:p>
            <w:pPr>
              <w:spacing w:line="360" w:lineRule="auto"/>
              <w:rPr>
                <w:rFonts w:ascii="宋体" w:hAnsi="宋体" w:cs="宋体"/>
                <w:sz w:val="20"/>
                <w:szCs w:val="21"/>
              </w:rPr>
            </w:pPr>
            <w:r>
              <w:rPr>
                <w:rFonts w:hint="eastAsia" w:ascii="宋体" w:hAnsi="宋体" w:cs="宋体"/>
                <w:sz w:val="20"/>
                <w:szCs w:val="21"/>
              </w:rPr>
              <w:t>55寸智能触摸电视</w:t>
            </w:r>
          </w:p>
        </w:tc>
        <w:tc>
          <w:tcPr>
            <w:tcW w:w="4402" w:type="dxa"/>
          </w:tcPr>
          <w:p>
            <w:pPr>
              <w:spacing w:line="360" w:lineRule="auto"/>
              <w:rPr>
                <w:rFonts w:ascii="宋体" w:hAnsi="宋体" w:cs="宋体"/>
                <w:sz w:val="20"/>
                <w:szCs w:val="21"/>
              </w:rPr>
            </w:pPr>
            <w:r>
              <w:rPr>
                <w:rFonts w:hint="eastAsia" w:ascii="宋体" w:hAnsi="宋体" w:cs="宋体"/>
                <w:sz w:val="20"/>
                <w:szCs w:val="21"/>
              </w:rPr>
              <w:t>一：显示屏</w:t>
            </w:r>
          </w:p>
          <w:p>
            <w:pPr>
              <w:spacing w:line="360" w:lineRule="auto"/>
              <w:rPr>
                <w:rFonts w:ascii="宋体" w:hAnsi="宋体" w:cs="宋体"/>
                <w:sz w:val="20"/>
                <w:szCs w:val="21"/>
              </w:rPr>
            </w:pPr>
            <w:r>
              <w:rPr>
                <w:rFonts w:hint="eastAsia" w:ascii="宋体" w:hAnsi="宋体" w:cs="宋体"/>
                <w:sz w:val="20"/>
                <w:szCs w:val="21"/>
              </w:rPr>
              <w:t>1、液晶屏:55寸LED液晶原装A规屏，采用铝合金结构，表面为烤漆，抗冲击，抗腐蚀、便于散热，边角位无锐角设计确保教学安全。</w:t>
            </w:r>
          </w:p>
          <w:p>
            <w:pPr>
              <w:spacing w:line="360" w:lineRule="auto"/>
              <w:rPr>
                <w:rFonts w:ascii="宋体" w:hAnsi="宋体" w:cs="宋体"/>
                <w:sz w:val="20"/>
                <w:szCs w:val="21"/>
              </w:rPr>
            </w:pPr>
            <w:r>
              <w:rPr>
                <w:rFonts w:hint="eastAsia" w:ascii="宋体" w:hAnsi="宋体" w:cs="宋体"/>
                <w:sz w:val="20"/>
                <w:szCs w:val="21"/>
              </w:rPr>
              <w:t>2、 分辨率：图像物理高清分辨率1920×1080（全高清1080P点对点显示），屏表面采用防眩光钢化玻璃。有效防尘、防水、防潮、防暴防刮擦；书写流畅无灼烧感。</w:t>
            </w:r>
          </w:p>
          <w:p>
            <w:pPr>
              <w:spacing w:line="360" w:lineRule="auto"/>
              <w:rPr>
                <w:rFonts w:ascii="宋体" w:hAnsi="宋体" w:cs="宋体"/>
                <w:sz w:val="20"/>
                <w:szCs w:val="21"/>
              </w:rPr>
            </w:pPr>
            <w:r>
              <w:rPr>
                <w:rFonts w:hint="eastAsia" w:ascii="宋体" w:hAnsi="宋体" w:cs="宋体"/>
                <w:sz w:val="20"/>
                <w:szCs w:val="21"/>
              </w:rPr>
              <w:t>3、 亮度：≥400cd/m2，对比度：4000:1，可视角度：≥178°，屏幕比例：16:9</w:t>
            </w:r>
          </w:p>
          <w:p>
            <w:pPr>
              <w:spacing w:line="360" w:lineRule="auto"/>
              <w:rPr>
                <w:rFonts w:ascii="宋体" w:hAnsi="宋体" w:cs="宋体"/>
                <w:sz w:val="20"/>
                <w:szCs w:val="21"/>
              </w:rPr>
            </w:pPr>
            <w:r>
              <w:rPr>
                <w:rFonts w:hint="eastAsia" w:ascii="宋体" w:hAnsi="宋体" w:cs="宋体"/>
                <w:sz w:val="20"/>
                <w:szCs w:val="21"/>
              </w:rPr>
              <w:t>4、玻璃面板快捷键设计：玻璃面板两边各有不少于18个快捷键图标配中英文标示，可通过快捷键调用软件以及方便教师快速使用软件功能，通过触摸一端的软快捷键可以使白板软件即刻跟随到同一端。（提供原厂盖章彩页）</w:t>
            </w:r>
          </w:p>
          <w:p>
            <w:pPr>
              <w:spacing w:line="360" w:lineRule="auto"/>
              <w:rPr>
                <w:rFonts w:ascii="宋体" w:hAnsi="宋体" w:cs="宋体"/>
                <w:sz w:val="20"/>
                <w:szCs w:val="21"/>
              </w:rPr>
            </w:pPr>
            <w:r>
              <w:rPr>
                <w:rFonts w:hint="eastAsia" w:ascii="宋体" w:hAnsi="宋体" w:cs="宋体"/>
                <w:sz w:val="20"/>
                <w:szCs w:val="21"/>
              </w:rPr>
              <w:t>5、有效区域内感应功能：在电子白板感应有效区域内，书写笔在任何位置时，一体机都能感应书写笔的信号，并能把感应信号传送到计算机进行处理。(提供检测报告)</w:t>
            </w:r>
          </w:p>
          <w:p>
            <w:pPr>
              <w:spacing w:line="360" w:lineRule="auto"/>
              <w:rPr>
                <w:rFonts w:ascii="宋体" w:hAnsi="宋体" w:cs="宋体"/>
                <w:sz w:val="20"/>
                <w:szCs w:val="21"/>
              </w:rPr>
            </w:pPr>
            <w:r>
              <w:rPr>
                <w:rFonts w:hint="eastAsia" w:ascii="宋体" w:hAnsi="宋体" w:cs="宋体"/>
                <w:sz w:val="20"/>
                <w:szCs w:val="21"/>
              </w:rPr>
              <w:t>6、书写切换功能：软件提供图标或按钮来指示用户进行书写和鼠标两种状态切换；切换为书写状态时，保留用户原来操作的背景。(提供检测报告)</w:t>
            </w:r>
          </w:p>
          <w:p>
            <w:pPr>
              <w:spacing w:line="360" w:lineRule="auto"/>
              <w:rPr>
                <w:rFonts w:ascii="宋体" w:hAnsi="宋体" w:cs="宋体"/>
                <w:sz w:val="20"/>
                <w:szCs w:val="21"/>
              </w:rPr>
            </w:pPr>
            <w:r>
              <w:rPr>
                <w:rFonts w:hint="eastAsia" w:ascii="宋体" w:hAnsi="宋体" w:cs="宋体"/>
                <w:sz w:val="20"/>
                <w:szCs w:val="21"/>
              </w:rPr>
              <w:t>二：触控特性</w:t>
            </w:r>
          </w:p>
          <w:p>
            <w:pPr>
              <w:spacing w:line="360" w:lineRule="auto"/>
              <w:rPr>
                <w:rFonts w:ascii="宋体" w:hAnsi="宋体" w:cs="宋体"/>
                <w:sz w:val="20"/>
                <w:szCs w:val="21"/>
              </w:rPr>
            </w:pPr>
            <w:r>
              <w:rPr>
                <w:rFonts w:hint="eastAsia" w:ascii="宋体" w:hAnsi="宋体" w:cs="宋体"/>
                <w:sz w:val="20"/>
                <w:szCs w:val="21"/>
              </w:rPr>
              <w:t>1、 硬件触摸技术：支持6点以上触控</w:t>
            </w:r>
          </w:p>
          <w:p>
            <w:pPr>
              <w:spacing w:line="360" w:lineRule="auto"/>
              <w:rPr>
                <w:rFonts w:ascii="宋体" w:hAnsi="宋体" w:cs="宋体"/>
                <w:sz w:val="20"/>
                <w:szCs w:val="21"/>
              </w:rPr>
            </w:pPr>
            <w:r>
              <w:rPr>
                <w:rFonts w:hint="eastAsia" w:ascii="宋体" w:hAnsi="宋体" w:cs="宋体"/>
                <w:sz w:val="20"/>
                <w:szCs w:val="21"/>
              </w:rPr>
              <w:t>2、 触摸次数：不限。 响应时间：单点小于7ms，双点小于12ms</w:t>
            </w:r>
          </w:p>
          <w:p>
            <w:pPr>
              <w:spacing w:line="360" w:lineRule="auto"/>
              <w:rPr>
                <w:rFonts w:ascii="宋体" w:hAnsi="宋体" w:cs="宋体"/>
                <w:sz w:val="20"/>
                <w:szCs w:val="21"/>
              </w:rPr>
            </w:pPr>
            <w:r>
              <w:rPr>
                <w:rFonts w:hint="eastAsia" w:ascii="宋体" w:hAnsi="宋体" w:cs="宋体"/>
                <w:sz w:val="20"/>
                <w:szCs w:val="21"/>
              </w:rPr>
              <w:t>3、 正常工作范围: 在显示屏显示的有效范围内能正常工作，无死区</w:t>
            </w:r>
          </w:p>
          <w:p>
            <w:pPr>
              <w:spacing w:line="360" w:lineRule="auto"/>
              <w:rPr>
                <w:rFonts w:ascii="宋体" w:hAnsi="宋体" w:cs="宋体"/>
                <w:sz w:val="20"/>
                <w:szCs w:val="21"/>
              </w:rPr>
            </w:pPr>
            <w:r>
              <w:rPr>
                <w:rFonts w:hint="eastAsia" w:ascii="宋体" w:hAnsi="宋体" w:cs="宋体"/>
                <w:sz w:val="20"/>
                <w:szCs w:val="21"/>
              </w:rPr>
              <w:t>4、 触摸方式：手指、笔，或其他任何非透明物体。</w:t>
            </w:r>
          </w:p>
          <w:p>
            <w:pPr>
              <w:spacing w:line="360" w:lineRule="auto"/>
              <w:rPr>
                <w:rFonts w:ascii="宋体" w:hAnsi="宋体" w:cs="宋体"/>
                <w:sz w:val="20"/>
                <w:szCs w:val="21"/>
              </w:rPr>
            </w:pPr>
            <w:r>
              <w:rPr>
                <w:rFonts w:hint="eastAsia" w:ascii="宋体" w:hAnsi="宋体" w:cs="宋体"/>
                <w:sz w:val="20"/>
                <w:szCs w:val="21"/>
              </w:rPr>
              <w:t>5、 计算机响应：双通道触摸设计，支持外接电脑与内置电脑触摸随时切换使用。</w:t>
            </w:r>
          </w:p>
          <w:p>
            <w:pPr>
              <w:spacing w:line="360" w:lineRule="auto"/>
              <w:rPr>
                <w:rFonts w:ascii="宋体" w:hAnsi="宋体" w:cs="宋体"/>
                <w:sz w:val="20"/>
                <w:szCs w:val="21"/>
              </w:rPr>
            </w:pPr>
            <w:r>
              <w:rPr>
                <w:rFonts w:hint="eastAsia" w:ascii="宋体" w:hAnsi="宋体" w:cs="宋体"/>
                <w:sz w:val="20"/>
                <w:szCs w:val="21"/>
              </w:rPr>
              <w:t>6、一键黑屏：在不关闭整机电源的情况下可一键关闭液晶屏背光，并能通过触摸唤醒，方便教师随时暂停屏幕集中学生注意力。</w:t>
            </w:r>
          </w:p>
          <w:p>
            <w:pPr>
              <w:spacing w:line="360" w:lineRule="auto"/>
              <w:rPr>
                <w:rFonts w:ascii="宋体" w:hAnsi="宋体" w:cs="宋体"/>
                <w:sz w:val="20"/>
                <w:szCs w:val="21"/>
              </w:rPr>
            </w:pPr>
            <w:r>
              <w:rPr>
                <w:rFonts w:hint="eastAsia" w:ascii="宋体" w:hAnsi="宋体" w:cs="宋体"/>
                <w:sz w:val="20"/>
                <w:szCs w:val="21"/>
              </w:rPr>
              <w:t>三：电视系统配置</w:t>
            </w:r>
          </w:p>
          <w:p>
            <w:pPr>
              <w:spacing w:line="360" w:lineRule="auto"/>
              <w:rPr>
                <w:rFonts w:ascii="宋体" w:hAnsi="宋体" w:cs="宋体"/>
                <w:sz w:val="20"/>
                <w:szCs w:val="21"/>
              </w:rPr>
            </w:pPr>
            <w:r>
              <w:rPr>
                <w:rFonts w:hint="eastAsia" w:ascii="宋体" w:hAnsi="宋体" w:cs="宋体"/>
                <w:sz w:val="20"/>
                <w:szCs w:val="21"/>
              </w:rPr>
              <w:t>1、 图像制式：支持PAL、SECAM、NTSC，</w:t>
            </w:r>
          </w:p>
          <w:p>
            <w:pPr>
              <w:spacing w:line="360" w:lineRule="auto"/>
              <w:rPr>
                <w:rFonts w:ascii="宋体" w:hAnsi="宋体" w:cs="宋体"/>
                <w:sz w:val="20"/>
                <w:szCs w:val="21"/>
              </w:rPr>
            </w:pPr>
            <w:r>
              <w:rPr>
                <w:rFonts w:hint="eastAsia" w:ascii="宋体" w:hAnsi="宋体" w:cs="宋体"/>
                <w:sz w:val="20"/>
                <w:szCs w:val="21"/>
              </w:rPr>
              <w:t>2、 喇叭输出功率：前置式喇叭 12W×2</w:t>
            </w:r>
          </w:p>
          <w:p>
            <w:pPr>
              <w:spacing w:line="360" w:lineRule="auto"/>
              <w:rPr>
                <w:rFonts w:ascii="宋体" w:hAnsi="宋体" w:cs="宋体"/>
                <w:sz w:val="20"/>
                <w:szCs w:val="21"/>
              </w:rPr>
            </w:pPr>
            <w:r>
              <w:rPr>
                <w:rFonts w:hint="eastAsia" w:ascii="宋体" w:hAnsi="宋体" w:cs="宋体"/>
                <w:sz w:val="20"/>
                <w:szCs w:val="21"/>
              </w:rPr>
              <w:t>3、 输入：USB TOUCH输入*2、HDMI输入*3 (含1路前置)、VGA输入*1、PC Audio输入*1 、YPbPr输入*1 、AV输入*2（含音频） 、ANT（RF）输入*1、TV USB输入*4（含1路前置，1路USB3.0）、RJ45接口*1路，SD卡插口*1，RS232接口*1，麦克风输入*1</w:t>
            </w:r>
          </w:p>
          <w:p>
            <w:pPr>
              <w:spacing w:line="360" w:lineRule="auto"/>
              <w:rPr>
                <w:rFonts w:ascii="宋体" w:hAnsi="宋体" w:cs="宋体"/>
                <w:sz w:val="20"/>
                <w:szCs w:val="21"/>
              </w:rPr>
            </w:pPr>
            <w:r>
              <w:rPr>
                <w:rFonts w:hint="eastAsia" w:ascii="宋体" w:hAnsi="宋体" w:cs="宋体"/>
                <w:sz w:val="20"/>
                <w:szCs w:val="21"/>
              </w:rPr>
              <w:t>4、 输出：Spdif/光纤输出*1、AV输出*1、声音输出端口*1。</w:t>
            </w:r>
          </w:p>
          <w:p>
            <w:pPr>
              <w:spacing w:line="360" w:lineRule="auto"/>
              <w:rPr>
                <w:rFonts w:ascii="宋体" w:hAnsi="宋体" w:cs="宋体"/>
                <w:sz w:val="20"/>
                <w:szCs w:val="21"/>
              </w:rPr>
            </w:pPr>
            <w:r>
              <w:rPr>
                <w:rFonts w:hint="eastAsia" w:ascii="宋体" w:hAnsi="宋体" w:cs="宋体"/>
                <w:sz w:val="20"/>
                <w:szCs w:val="21"/>
              </w:rPr>
              <w:t>5、 伴音预置模式：标准.电影.运动.音乐.用户</w:t>
            </w:r>
          </w:p>
          <w:p>
            <w:pPr>
              <w:spacing w:line="360" w:lineRule="auto"/>
              <w:rPr>
                <w:rFonts w:ascii="宋体" w:hAnsi="宋体" w:cs="宋体"/>
                <w:sz w:val="20"/>
                <w:szCs w:val="21"/>
              </w:rPr>
            </w:pPr>
            <w:r>
              <w:rPr>
                <w:rFonts w:hint="eastAsia" w:ascii="宋体" w:hAnsi="宋体" w:cs="宋体"/>
                <w:sz w:val="20"/>
                <w:szCs w:val="21"/>
              </w:rPr>
              <w:t>6、 待机功率：＜1W</w:t>
            </w:r>
          </w:p>
          <w:p>
            <w:pPr>
              <w:spacing w:line="360" w:lineRule="auto"/>
              <w:rPr>
                <w:rFonts w:ascii="宋体" w:hAnsi="宋体" w:cs="宋体"/>
                <w:sz w:val="20"/>
                <w:szCs w:val="21"/>
              </w:rPr>
            </w:pPr>
            <w:r>
              <w:rPr>
                <w:rFonts w:hint="eastAsia" w:ascii="宋体" w:hAnsi="宋体" w:cs="宋体"/>
                <w:sz w:val="20"/>
                <w:szCs w:val="21"/>
              </w:rPr>
              <w:t>四：支持安卓系统</w:t>
            </w:r>
          </w:p>
          <w:p>
            <w:pPr>
              <w:spacing w:line="360" w:lineRule="auto"/>
              <w:rPr>
                <w:rFonts w:ascii="宋体" w:hAnsi="宋体" w:cs="宋体"/>
                <w:sz w:val="20"/>
                <w:szCs w:val="21"/>
              </w:rPr>
            </w:pPr>
            <w:r>
              <w:rPr>
                <w:rFonts w:hint="eastAsia" w:ascii="宋体" w:hAnsi="宋体" w:cs="宋体"/>
                <w:sz w:val="20"/>
                <w:szCs w:val="21"/>
              </w:rPr>
              <w:t>1、支持windows及Android双系统，支持电视菜单直接触摸操作功能。支持Android系统下office等多种文件的浏览和管理；支持本地、在线高清视频播放；支持本地、在线音乐播放；支持浏览多种格式图片；支持浏览网页，支持HTML5浏览器；支持WIFI无线上网功能；支持一键开关机功能。</w:t>
            </w:r>
          </w:p>
          <w:p>
            <w:pPr>
              <w:spacing w:line="360" w:lineRule="auto"/>
              <w:rPr>
                <w:rFonts w:ascii="宋体" w:hAnsi="宋体" w:cs="宋体"/>
                <w:sz w:val="20"/>
                <w:szCs w:val="21"/>
              </w:rPr>
            </w:pPr>
            <w:r>
              <w:rPr>
                <w:rFonts w:hint="eastAsia" w:ascii="宋体" w:hAnsi="宋体" w:cs="宋体"/>
                <w:sz w:val="20"/>
                <w:szCs w:val="21"/>
              </w:rPr>
              <w:t>2、具有安卓系统下的白板软件，当windows系统异常时，教师可使用安卓系统进行授课，避免课堂中止。安卓系统下能正常使用玻璃面板物理快捷键，可实现所有信道下多笔书写、批注、擦除、更改笔画粗细、颜色以及各种手势的正常使用，例如用拳头可以实现擦除功能。</w:t>
            </w:r>
          </w:p>
          <w:p>
            <w:pPr>
              <w:spacing w:line="360" w:lineRule="auto"/>
              <w:rPr>
                <w:rFonts w:ascii="宋体" w:hAnsi="宋体" w:cs="宋体"/>
                <w:sz w:val="20"/>
                <w:szCs w:val="21"/>
              </w:rPr>
            </w:pPr>
            <w:r>
              <w:rPr>
                <w:rFonts w:hint="eastAsia" w:ascii="宋体" w:hAnsi="宋体" w:cs="宋体"/>
                <w:sz w:val="20"/>
                <w:szCs w:val="21"/>
              </w:rPr>
              <w:t>五：内置电脑配置</w:t>
            </w:r>
          </w:p>
          <w:p>
            <w:pPr>
              <w:spacing w:line="360" w:lineRule="auto"/>
              <w:rPr>
                <w:rFonts w:ascii="宋体" w:hAnsi="宋体" w:cs="宋体"/>
                <w:sz w:val="20"/>
                <w:szCs w:val="21"/>
              </w:rPr>
            </w:pPr>
            <w:r>
              <w:rPr>
                <w:rFonts w:hint="eastAsia" w:ascii="宋体" w:hAnsi="宋体" w:cs="宋体"/>
                <w:sz w:val="20"/>
                <w:szCs w:val="21"/>
              </w:rPr>
              <w:t>1、 侧拉插拔式OPS微型工控PC设计：功耗低，性能稳定，整体安装、拆卸方便、利于售后维护和升级更有效地利用空间，节省黑板改造费用。</w:t>
            </w:r>
          </w:p>
          <w:p>
            <w:pPr>
              <w:spacing w:line="360" w:lineRule="auto"/>
              <w:rPr>
                <w:rFonts w:ascii="宋体" w:hAnsi="宋体" w:cs="宋体"/>
                <w:sz w:val="20"/>
                <w:szCs w:val="21"/>
              </w:rPr>
            </w:pPr>
            <w:r>
              <w:rPr>
                <w:rFonts w:hint="eastAsia" w:ascii="宋体" w:hAnsi="宋体" w:cs="宋体"/>
                <w:sz w:val="20"/>
                <w:szCs w:val="21"/>
              </w:rPr>
              <w:t>2、 CPU：intel I5；内存：4GB ；硬盘：500G</w:t>
            </w:r>
          </w:p>
          <w:p>
            <w:pPr>
              <w:spacing w:line="360" w:lineRule="auto"/>
              <w:rPr>
                <w:rFonts w:ascii="宋体" w:hAnsi="宋体" w:cs="宋体"/>
                <w:sz w:val="20"/>
                <w:szCs w:val="21"/>
              </w:rPr>
            </w:pPr>
            <w:r>
              <w:rPr>
                <w:rFonts w:hint="eastAsia" w:ascii="宋体" w:hAnsi="宋体" w:cs="宋体"/>
                <w:sz w:val="20"/>
                <w:szCs w:val="21"/>
              </w:rPr>
              <w:t>3、 OPS电脑接口：2*USB 2.0  1*Line out  1*MIC in</w:t>
            </w:r>
          </w:p>
          <w:p>
            <w:pPr>
              <w:spacing w:line="360" w:lineRule="auto"/>
              <w:rPr>
                <w:rFonts w:ascii="宋体" w:hAnsi="宋体" w:cs="宋体"/>
                <w:sz w:val="20"/>
                <w:szCs w:val="21"/>
              </w:rPr>
            </w:pPr>
            <w:r>
              <w:rPr>
                <w:rFonts w:hint="eastAsia" w:ascii="宋体" w:hAnsi="宋体" w:cs="宋体"/>
                <w:sz w:val="20"/>
                <w:szCs w:val="21"/>
              </w:rPr>
              <w:t>4、 以太网：Realtek8111E 10/100/1000Mpbs</w:t>
            </w:r>
          </w:p>
          <w:p>
            <w:pPr>
              <w:spacing w:line="360" w:lineRule="auto"/>
              <w:rPr>
                <w:rFonts w:ascii="宋体" w:hAnsi="宋体" w:cs="宋体"/>
                <w:sz w:val="20"/>
                <w:szCs w:val="21"/>
              </w:rPr>
            </w:pPr>
            <w:r>
              <w:rPr>
                <w:rFonts w:hint="eastAsia" w:ascii="宋体" w:hAnsi="宋体" w:cs="宋体"/>
                <w:sz w:val="20"/>
                <w:szCs w:val="21"/>
              </w:rPr>
              <w:t xml:space="preserve">5、 WIFI/3G：802.11/b/gn </w:t>
            </w:r>
          </w:p>
          <w:p>
            <w:pPr>
              <w:spacing w:line="360" w:lineRule="auto"/>
              <w:rPr>
                <w:rFonts w:ascii="宋体" w:hAnsi="宋体" w:cs="宋体"/>
                <w:sz w:val="20"/>
                <w:szCs w:val="21"/>
              </w:rPr>
            </w:pPr>
            <w:r>
              <w:rPr>
                <w:rFonts w:hint="eastAsia" w:ascii="宋体" w:hAnsi="宋体" w:cs="宋体"/>
                <w:sz w:val="20"/>
                <w:szCs w:val="21"/>
              </w:rPr>
              <w:t>六：一体机教学软件</w:t>
            </w:r>
          </w:p>
          <w:p>
            <w:pPr>
              <w:spacing w:line="360" w:lineRule="auto"/>
              <w:rPr>
                <w:rFonts w:ascii="宋体" w:hAnsi="宋体" w:cs="宋体"/>
                <w:sz w:val="20"/>
                <w:szCs w:val="21"/>
              </w:rPr>
            </w:pPr>
            <w:r>
              <w:rPr>
                <w:rFonts w:hint="eastAsia" w:ascii="宋体" w:hAnsi="宋体" w:cs="宋体"/>
                <w:sz w:val="20"/>
                <w:szCs w:val="21"/>
              </w:rPr>
              <w:t>1、 基本功能：可在液晶触摸一体机上实现互动教学，例如书写、标注、绘图、调用课件等功能。</w:t>
            </w:r>
          </w:p>
          <w:p>
            <w:pPr>
              <w:spacing w:line="360" w:lineRule="auto"/>
              <w:rPr>
                <w:rFonts w:ascii="宋体" w:hAnsi="宋体" w:cs="宋体"/>
                <w:sz w:val="20"/>
                <w:szCs w:val="21"/>
              </w:rPr>
            </w:pPr>
            <w:r>
              <w:rPr>
                <w:rFonts w:hint="eastAsia" w:ascii="宋体" w:hAnsi="宋体" w:cs="宋体"/>
                <w:sz w:val="20"/>
                <w:szCs w:val="21"/>
              </w:rPr>
              <w:t>2、 软件易用性：软件上的大多数按钮和图标都配有中文标题（不是鼠标移上去才显示的方式），以方便用户迅速、直观地理解按钮或图标的含义，增强软件易用性。所有的下级菜单图标都配有中文标题。</w:t>
            </w:r>
          </w:p>
          <w:p>
            <w:pPr>
              <w:spacing w:line="360" w:lineRule="auto"/>
              <w:rPr>
                <w:rFonts w:ascii="宋体" w:hAnsi="宋体" w:cs="宋体"/>
                <w:sz w:val="20"/>
                <w:szCs w:val="21"/>
              </w:rPr>
            </w:pPr>
            <w:r>
              <w:rPr>
                <w:rFonts w:hint="eastAsia" w:ascii="宋体" w:hAnsi="宋体" w:cs="宋体"/>
                <w:sz w:val="20"/>
                <w:szCs w:val="21"/>
              </w:rPr>
              <w:t>3、 专用学科工具：能按学科分类提供至少8门以上学科、40个以上专用学科工具，例如教师可以使用电路工具自由组装电路、设置电路元器件电压或电流属性、实现电路接通和断开、读取电流表度数等功能。</w:t>
            </w:r>
          </w:p>
          <w:p>
            <w:pPr>
              <w:spacing w:line="360" w:lineRule="auto"/>
              <w:rPr>
                <w:rFonts w:ascii="宋体" w:hAnsi="宋体" w:cs="宋体"/>
                <w:sz w:val="20"/>
                <w:szCs w:val="21"/>
              </w:rPr>
            </w:pPr>
            <w:r>
              <w:rPr>
                <w:rFonts w:hint="eastAsia" w:ascii="宋体" w:hAnsi="宋体" w:cs="宋体"/>
                <w:sz w:val="20"/>
                <w:szCs w:val="21"/>
              </w:rPr>
              <w:t>4、 图片素材：能提供各种学科符号图片，包括数学、化学、物理、地理、生物等学科，包括平面几何图形、立体几何图形、化学实验装置等教学符号图片。学科符号图片数量至少600幅；提供人物、动物、地图等教学过程需要用到的常用素材图片和数学、化学、物理、地理、生物等学科素材图片；图片格式是主流的图片格式例如jpg、gif等。学科素材图片至少7000幅。</w:t>
            </w:r>
          </w:p>
          <w:p>
            <w:pPr>
              <w:spacing w:line="360" w:lineRule="auto"/>
              <w:rPr>
                <w:rFonts w:ascii="宋体" w:hAnsi="宋体" w:cs="宋体"/>
                <w:sz w:val="20"/>
                <w:szCs w:val="21"/>
              </w:rPr>
            </w:pPr>
            <w:r>
              <w:rPr>
                <w:rFonts w:hint="eastAsia" w:ascii="宋体" w:hAnsi="宋体" w:cs="宋体"/>
                <w:sz w:val="20"/>
                <w:szCs w:val="21"/>
              </w:rPr>
              <w:t>5、移动授课：支持老师使用智能手机（安卓或苹果等）或笔记本电脑在无须安装插件情况下通过扫描二维码或者访问IP地址连接一体机显示一体机屏幕并对其进行触控操作，并支持向一体机传送图片、文档等，可通过一体机对连接的终端进行安全认证设置，方便教师实现在课室内走动教学。</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14</w:t>
            </w:r>
          </w:p>
        </w:tc>
        <w:tc>
          <w:tcPr>
            <w:tcW w:w="1882" w:type="dxa"/>
          </w:tcPr>
          <w:p>
            <w:pPr>
              <w:spacing w:line="360" w:lineRule="auto"/>
              <w:rPr>
                <w:rFonts w:ascii="宋体" w:hAnsi="宋体" w:cs="宋体"/>
                <w:sz w:val="20"/>
                <w:szCs w:val="21"/>
              </w:rPr>
            </w:pPr>
            <w:r>
              <w:rPr>
                <w:rFonts w:hint="eastAsia" w:ascii="宋体" w:hAnsi="宋体" w:cs="宋体"/>
                <w:sz w:val="20"/>
                <w:szCs w:val="21"/>
              </w:rPr>
              <w:t>55寸非触摸智能电视</w:t>
            </w:r>
          </w:p>
        </w:tc>
        <w:tc>
          <w:tcPr>
            <w:tcW w:w="4402" w:type="dxa"/>
          </w:tcPr>
          <w:p>
            <w:pPr>
              <w:spacing w:line="360" w:lineRule="auto"/>
              <w:rPr>
                <w:rFonts w:ascii="宋体" w:hAnsi="宋体" w:cs="宋体"/>
                <w:sz w:val="20"/>
                <w:szCs w:val="21"/>
              </w:rPr>
            </w:pPr>
            <w:r>
              <w:rPr>
                <w:rFonts w:hint="eastAsia" w:ascii="宋体" w:hAnsi="宋体" w:cs="宋体"/>
                <w:sz w:val="20"/>
                <w:szCs w:val="21"/>
              </w:rPr>
              <w:t>屏幕尺寸：55寸</w:t>
            </w:r>
          </w:p>
          <w:p>
            <w:pPr>
              <w:spacing w:line="360" w:lineRule="auto"/>
              <w:rPr>
                <w:rFonts w:ascii="宋体" w:hAnsi="宋体" w:cs="宋体"/>
                <w:sz w:val="20"/>
                <w:szCs w:val="21"/>
              </w:rPr>
            </w:pPr>
            <w:r>
              <w:rPr>
                <w:rFonts w:hint="eastAsia" w:ascii="宋体" w:hAnsi="宋体" w:cs="宋体"/>
                <w:sz w:val="20"/>
                <w:szCs w:val="21"/>
              </w:rPr>
              <w:t>物理分辨率：1920*1080</w:t>
            </w:r>
          </w:p>
          <w:p>
            <w:pPr>
              <w:spacing w:line="360" w:lineRule="auto"/>
              <w:rPr>
                <w:rFonts w:ascii="宋体" w:hAnsi="宋体" w:cs="宋体"/>
                <w:sz w:val="20"/>
                <w:szCs w:val="21"/>
              </w:rPr>
            </w:pPr>
            <w:r>
              <w:rPr>
                <w:rFonts w:hint="eastAsia" w:ascii="宋体" w:hAnsi="宋体" w:cs="宋体"/>
                <w:sz w:val="20"/>
                <w:szCs w:val="21"/>
              </w:rPr>
              <w:t>屏幕比例：16:9</w:t>
            </w:r>
          </w:p>
          <w:p>
            <w:pPr>
              <w:spacing w:line="360" w:lineRule="auto"/>
              <w:rPr>
                <w:rFonts w:ascii="宋体" w:hAnsi="宋体" w:cs="宋体"/>
                <w:sz w:val="20"/>
                <w:szCs w:val="21"/>
              </w:rPr>
            </w:pPr>
            <w:r>
              <w:rPr>
                <w:rFonts w:hint="eastAsia" w:ascii="宋体" w:hAnsi="宋体" w:cs="宋体"/>
                <w:sz w:val="20"/>
                <w:szCs w:val="21"/>
              </w:rPr>
              <w:t>核心数：8核</w:t>
            </w:r>
          </w:p>
          <w:p>
            <w:pPr>
              <w:spacing w:line="360" w:lineRule="auto"/>
              <w:rPr>
                <w:rFonts w:ascii="宋体" w:hAnsi="宋体" w:cs="宋体"/>
                <w:sz w:val="20"/>
                <w:szCs w:val="21"/>
              </w:rPr>
            </w:pPr>
            <w:r>
              <w:rPr>
                <w:rFonts w:hint="eastAsia" w:ascii="宋体" w:hAnsi="宋体" w:cs="宋体"/>
                <w:sz w:val="20"/>
                <w:szCs w:val="21"/>
              </w:rPr>
              <w:t>操作系统：安卓4.4+</w:t>
            </w:r>
          </w:p>
          <w:p>
            <w:pPr>
              <w:spacing w:line="360" w:lineRule="auto"/>
              <w:rPr>
                <w:rFonts w:ascii="宋体" w:hAnsi="宋体" w:cs="宋体"/>
                <w:sz w:val="20"/>
                <w:szCs w:val="21"/>
              </w:rPr>
            </w:pPr>
            <w:r>
              <w:rPr>
                <w:rFonts w:hint="eastAsia" w:ascii="宋体" w:hAnsi="宋体" w:cs="宋体"/>
                <w:sz w:val="20"/>
                <w:szCs w:val="21"/>
              </w:rPr>
              <w:t>刷新频率：60Hz</w:t>
            </w:r>
          </w:p>
          <w:p>
            <w:pPr>
              <w:spacing w:line="360" w:lineRule="auto"/>
              <w:rPr>
                <w:rFonts w:ascii="宋体" w:hAnsi="宋体" w:cs="宋体"/>
                <w:sz w:val="20"/>
                <w:szCs w:val="21"/>
              </w:rPr>
            </w:pPr>
            <w:r>
              <w:rPr>
                <w:rFonts w:hint="eastAsia" w:ascii="宋体" w:hAnsi="宋体" w:cs="宋体"/>
                <w:sz w:val="20"/>
                <w:szCs w:val="21"/>
              </w:rPr>
              <w:t>响应时间：6ms</w:t>
            </w:r>
          </w:p>
          <w:p>
            <w:pPr>
              <w:spacing w:line="360" w:lineRule="auto"/>
              <w:rPr>
                <w:rFonts w:ascii="宋体" w:hAnsi="宋体" w:cs="宋体"/>
                <w:sz w:val="20"/>
                <w:szCs w:val="21"/>
              </w:rPr>
            </w:pPr>
            <w:r>
              <w:rPr>
                <w:rFonts w:hint="eastAsia" w:ascii="宋体" w:hAnsi="宋体" w:cs="宋体"/>
                <w:sz w:val="20"/>
                <w:szCs w:val="21"/>
              </w:rPr>
              <w:t>网络连接：无线/有线</w:t>
            </w:r>
          </w:p>
          <w:p>
            <w:pPr>
              <w:spacing w:line="360" w:lineRule="auto"/>
              <w:rPr>
                <w:rFonts w:ascii="宋体" w:hAnsi="宋体" w:cs="宋体"/>
                <w:sz w:val="20"/>
                <w:szCs w:val="21"/>
              </w:rPr>
            </w:pPr>
            <w:r>
              <w:rPr>
                <w:rFonts w:hint="eastAsia" w:ascii="宋体" w:hAnsi="宋体" w:cs="宋体"/>
                <w:sz w:val="20"/>
                <w:szCs w:val="21"/>
              </w:rPr>
              <w:t>HDMI接口：2</w:t>
            </w:r>
          </w:p>
          <w:p>
            <w:pPr>
              <w:spacing w:line="360" w:lineRule="auto"/>
              <w:rPr>
                <w:rFonts w:ascii="宋体" w:hAnsi="宋体" w:cs="宋体"/>
                <w:sz w:val="20"/>
                <w:szCs w:val="21"/>
              </w:rPr>
            </w:pPr>
            <w:r>
              <w:rPr>
                <w:rFonts w:hint="eastAsia" w:ascii="宋体" w:hAnsi="宋体" w:cs="宋体"/>
                <w:sz w:val="20"/>
                <w:szCs w:val="21"/>
              </w:rPr>
              <w:t>USB接口：2</w:t>
            </w:r>
          </w:p>
          <w:p>
            <w:pPr>
              <w:spacing w:line="360" w:lineRule="auto"/>
              <w:rPr>
                <w:rFonts w:ascii="宋体" w:hAnsi="宋体" w:cs="宋体"/>
                <w:sz w:val="20"/>
                <w:szCs w:val="21"/>
              </w:rPr>
            </w:pPr>
            <w:r>
              <w:rPr>
                <w:rFonts w:hint="eastAsia" w:ascii="宋体" w:hAnsi="宋体" w:cs="宋体"/>
                <w:sz w:val="20"/>
                <w:szCs w:val="21"/>
              </w:rPr>
              <w:t>网络接口：1</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15</w:t>
            </w:r>
          </w:p>
        </w:tc>
        <w:tc>
          <w:tcPr>
            <w:tcW w:w="1882" w:type="dxa"/>
          </w:tcPr>
          <w:p>
            <w:pPr>
              <w:spacing w:line="360" w:lineRule="auto"/>
              <w:rPr>
                <w:rFonts w:ascii="宋体" w:hAnsi="宋体" w:cs="宋体"/>
                <w:sz w:val="20"/>
                <w:szCs w:val="21"/>
              </w:rPr>
            </w:pPr>
            <w:r>
              <w:rPr>
                <w:rFonts w:hint="eastAsia" w:ascii="宋体" w:hAnsi="宋体" w:cs="宋体"/>
                <w:sz w:val="20"/>
                <w:szCs w:val="21"/>
              </w:rPr>
              <w:t>钢化玻璃白板</w:t>
            </w:r>
          </w:p>
        </w:tc>
        <w:tc>
          <w:tcPr>
            <w:tcW w:w="4402" w:type="dxa"/>
          </w:tcPr>
          <w:p>
            <w:pPr>
              <w:spacing w:line="360" w:lineRule="auto"/>
              <w:rPr>
                <w:rFonts w:ascii="宋体" w:hAnsi="宋体" w:cs="宋体"/>
                <w:sz w:val="20"/>
                <w:szCs w:val="21"/>
              </w:rPr>
            </w:pPr>
            <w:r>
              <w:rPr>
                <w:rFonts w:hint="eastAsia" w:ascii="宋体" w:hAnsi="宋体" w:cs="宋体"/>
                <w:sz w:val="20"/>
                <w:szCs w:val="21"/>
              </w:rPr>
              <w:t>钢化玻璃，易擦除,1500*1000</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16</w:t>
            </w:r>
          </w:p>
        </w:tc>
        <w:tc>
          <w:tcPr>
            <w:tcW w:w="1882" w:type="dxa"/>
          </w:tcPr>
          <w:p>
            <w:pPr>
              <w:spacing w:line="360" w:lineRule="auto"/>
              <w:rPr>
                <w:rFonts w:ascii="宋体" w:hAnsi="宋体" w:cs="宋体"/>
                <w:sz w:val="20"/>
                <w:szCs w:val="21"/>
              </w:rPr>
            </w:pPr>
            <w:r>
              <w:rPr>
                <w:rFonts w:hint="eastAsia" w:ascii="宋体" w:hAnsi="宋体" w:cs="宋体"/>
                <w:sz w:val="20"/>
                <w:szCs w:val="21"/>
              </w:rPr>
              <w:t>强弱电线和辅材</w:t>
            </w:r>
          </w:p>
        </w:tc>
        <w:tc>
          <w:tcPr>
            <w:tcW w:w="4402" w:type="dxa"/>
          </w:tcPr>
          <w:p>
            <w:pPr>
              <w:spacing w:line="360" w:lineRule="auto"/>
              <w:rPr>
                <w:rFonts w:ascii="宋体" w:hAnsi="宋体" w:cs="宋体"/>
                <w:sz w:val="20"/>
                <w:szCs w:val="21"/>
              </w:rPr>
            </w:pPr>
            <w:r>
              <w:rPr>
                <w:rFonts w:hint="eastAsia" w:ascii="宋体" w:hAnsi="宋体" w:cs="宋体"/>
                <w:sz w:val="20"/>
                <w:szCs w:val="21"/>
              </w:rPr>
              <w:t>跳线，线管，HDMI线，电源线，扎带，水晶头，6类网线等</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17</w:t>
            </w:r>
          </w:p>
        </w:tc>
        <w:tc>
          <w:tcPr>
            <w:tcW w:w="1882" w:type="dxa"/>
          </w:tcPr>
          <w:p>
            <w:pPr>
              <w:spacing w:line="360" w:lineRule="auto"/>
              <w:rPr>
                <w:rFonts w:ascii="宋体" w:hAnsi="宋体" w:cs="宋体"/>
                <w:sz w:val="20"/>
                <w:szCs w:val="21"/>
              </w:rPr>
            </w:pPr>
            <w:r>
              <w:rPr>
                <w:rFonts w:hint="eastAsia" w:ascii="宋体" w:hAnsi="宋体" w:cs="宋体"/>
                <w:sz w:val="20"/>
                <w:szCs w:val="21"/>
              </w:rPr>
              <w:t>业务交换机</w:t>
            </w:r>
          </w:p>
        </w:tc>
        <w:tc>
          <w:tcPr>
            <w:tcW w:w="4402" w:type="dxa"/>
          </w:tcPr>
          <w:p>
            <w:pPr>
              <w:spacing w:line="360" w:lineRule="auto"/>
              <w:rPr>
                <w:rFonts w:ascii="宋体" w:hAnsi="宋体" w:cs="宋体"/>
                <w:sz w:val="20"/>
                <w:szCs w:val="21"/>
              </w:rPr>
            </w:pPr>
            <w:r>
              <w:rPr>
                <w:rFonts w:hint="eastAsia" w:ascii="宋体" w:hAnsi="宋体" w:cs="宋体"/>
                <w:sz w:val="20"/>
                <w:szCs w:val="21"/>
              </w:rPr>
              <w:t>1、背板容量：≥336Gbps/3.36Tbps；</w:t>
            </w:r>
          </w:p>
          <w:p>
            <w:pPr>
              <w:spacing w:line="360" w:lineRule="auto"/>
              <w:rPr>
                <w:rFonts w:ascii="宋体" w:hAnsi="宋体" w:cs="宋体"/>
                <w:sz w:val="20"/>
                <w:szCs w:val="21"/>
              </w:rPr>
            </w:pPr>
            <w:r>
              <w:rPr>
                <w:rFonts w:hint="eastAsia" w:ascii="宋体" w:hAnsi="宋体" w:cs="宋体"/>
                <w:sz w:val="20"/>
                <w:szCs w:val="21"/>
              </w:rPr>
              <w:t>2、转发性能：≥126Mpps；</w:t>
            </w:r>
          </w:p>
          <w:p>
            <w:pPr>
              <w:spacing w:line="360" w:lineRule="auto"/>
              <w:rPr>
                <w:rFonts w:ascii="宋体" w:hAnsi="宋体" w:cs="宋体"/>
                <w:sz w:val="20"/>
                <w:szCs w:val="21"/>
              </w:rPr>
            </w:pPr>
            <w:r>
              <w:rPr>
                <w:rFonts w:hint="eastAsia" w:ascii="宋体" w:hAnsi="宋体" w:cs="宋体"/>
                <w:sz w:val="20"/>
                <w:szCs w:val="21"/>
              </w:rPr>
              <w:t>3、支持24个10/100/1000BASE-T电口,支持4个1G/10G BASE-X SFP+端口</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18</w:t>
            </w:r>
          </w:p>
        </w:tc>
        <w:tc>
          <w:tcPr>
            <w:tcW w:w="1882" w:type="dxa"/>
          </w:tcPr>
          <w:p>
            <w:pPr>
              <w:spacing w:line="360" w:lineRule="auto"/>
              <w:rPr>
                <w:rFonts w:ascii="宋体" w:hAnsi="宋体" w:cs="宋体"/>
                <w:sz w:val="20"/>
                <w:szCs w:val="21"/>
              </w:rPr>
            </w:pPr>
            <w:r>
              <w:rPr>
                <w:rFonts w:hint="eastAsia" w:ascii="宋体" w:hAnsi="宋体" w:cs="宋体"/>
                <w:sz w:val="20"/>
                <w:szCs w:val="21"/>
              </w:rPr>
              <w:t>文化挂图</w:t>
            </w:r>
          </w:p>
        </w:tc>
        <w:tc>
          <w:tcPr>
            <w:tcW w:w="4402" w:type="dxa"/>
          </w:tcPr>
          <w:p>
            <w:pPr>
              <w:spacing w:line="360" w:lineRule="auto"/>
              <w:rPr>
                <w:rFonts w:ascii="宋体" w:hAnsi="宋体" w:cs="宋体"/>
                <w:sz w:val="20"/>
                <w:szCs w:val="21"/>
              </w:rPr>
            </w:pPr>
            <w:r>
              <w:rPr>
                <w:rFonts w:hint="eastAsia" w:ascii="宋体" w:hAnsi="宋体" w:cs="宋体"/>
                <w:sz w:val="20"/>
                <w:szCs w:val="21"/>
              </w:rPr>
              <w:t>亚克力双层600*800，广告钉，彩色写真</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19</w:t>
            </w:r>
          </w:p>
        </w:tc>
        <w:tc>
          <w:tcPr>
            <w:tcW w:w="1882" w:type="dxa"/>
          </w:tcPr>
          <w:p>
            <w:pPr>
              <w:spacing w:line="360" w:lineRule="auto"/>
              <w:rPr>
                <w:rFonts w:ascii="宋体" w:hAnsi="宋体" w:cs="宋体"/>
                <w:sz w:val="20"/>
                <w:szCs w:val="21"/>
              </w:rPr>
            </w:pPr>
            <w:r>
              <w:rPr>
                <w:rFonts w:hint="eastAsia" w:ascii="宋体" w:hAnsi="宋体" w:cs="宋体"/>
                <w:sz w:val="20"/>
                <w:szCs w:val="21"/>
              </w:rPr>
              <w:t>文化墙</w:t>
            </w:r>
          </w:p>
        </w:tc>
        <w:tc>
          <w:tcPr>
            <w:tcW w:w="4402" w:type="dxa"/>
          </w:tcPr>
          <w:p>
            <w:pPr>
              <w:spacing w:line="360" w:lineRule="auto"/>
              <w:rPr>
                <w:rFonts w:ascii="宋体" w:hAnsi="宋体" w:cs="宋体"/>
                <w:sz w:val="20"/>
                <w:szCs w:val="21"/>
              </w:rPr>
            </w:pPr>
            <w:r>
              <w:rPr>
                <w:rFonts w:hint="eastAsia" w:ascii="宋体" w:hAnsi="宋体" w:cs="宋体"/>
                <w:sz w:val="20"/>
                <w:szCs w:val="21"/>
              </w:rPr>
              <w:t>彩色写真，帖子，镂空</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20</w:t>
            </w:r>
          </w:p>
        </w:tc>
        <w:tc>
          <w:tcPr>
            <w:tcW w:w="1882" w:type="dxa"/>
          </w:tcPr>
          <w:p>
            <w:pPr>
              <w:spacing w:line="360" w:lineRule="auto"/>
              <w:rPr>
                <w:rFonts w:ascii="宋体" w:hAnsi="宋体" w:cs="宋体"/>
                <w:sz w:val="20"/>
                <w:szCs w:val="21"/>
              </w:rPr>
            </w:pPr>
            <w:r>
              <w:rPr>
                <w:rFonts w:hint="eastAsia" w:ascii="宋体" w:hAnsi="宋体" w:cs="宋体"/>
                <w:sz w:val="20"/>
                <w:szCs w:val="21"/>
              </w:rPr>
              <w:t>宣传内容</w:t>
            </w:r>
          </w:p>
        </w:tc>
        <w:tc>
          <w:tcPr>
            <w:tcW w:w="4402" w:type="dxa"/>
          </w:tcPr>
          <w:p>
            <w:pPr>
              <w:spacing w:line="360" w:lineRule="auto"/>
              <w:rPr>
                <w:rFonts w:ascii="宋体" w:hAnsi="宋体" w:cs="宋体"/>
                <w:sz w:val="20"/>
                <w:szCs w:val="21"/>
              </w:rPr>
            </w:pPr>
            <w:r>
              <w:rPr>
                <w:rFonts w:hint="eastAsia" w:ascii="宋体" w:hAnsi="宋体" w:cs="宋体"/>
                <w:sz w:val="20"/>
                <w:szCs w:val="21"/>
              </w:rPr>
              <w:t>光电材料成功宣传</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20</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81" w:type="dxa"/>
          </w:tcPr>
          <w:p>
            <w:pPr>
              <w:spacing w:line="360" w:lineRule="auto"/>
              <w:jc w:val="center"/>
              <w:rPr>
                <w:rFonts w:ascii="宋体" w:hAnsi="宋体" w:cs="宋体"/>
                <w:sz w:val="20"/>
                <w:szCs w:val="21"/>
              </w:rPr>
            </w:pPr>
            <w:r>
              <w:rPr>
                <w:rFonts w:hint="eastAsia" w:ascii="宋体" w:hAnsi="宋体" w:cs="宋体"/>
                <w:sz w:val="20"/>
                <w:szCs w:val="21"/>
              </w:rPr>
              <w:t>21</w:t>
            </w:r>
          </w:p>
        </w:tc>
        <w:tc>
          <w:tcPr>
            <w:tcW w:w="1882" w:type="dxa"/>
          </w:tcPr>
          <w:p>
            <w:pPr>
              <w:spacing w:line="360" w:lineRule="auto"/>
              <w:rPr>
                <w:rFonts w:ascii="宋体" w:hAnsi="宋体" w:cs="宋体"/>
                <w:sz w:val="20"/>
                <w:szCs w:val="21"/>
              </w:rPr>
            </w:pPr>
            <w:r>
              <w:rPr>
                <w:rFonts w:hint="eastAsia" w:ascii="宋体" w:hAnsi="宋体" w:cs="宋体"/>
                <w:sz w:val="20"/>
                <w:szCs w:val="21"/>
              </w:rPr>
              <w:t>服务</w:t>
            </w:r>
          </w:p>
        </w:tc>
        <w:tc>
          <w:tcPr>
            <w:tcW w:w="4402" w:type="dxa"/>
          </w:tcPr>
          <w:p>
            <w:pPr>
              <w:spacing w:line="360" w:lineRule="auto"/>
              <w:rPr>
                <w:rFonts w:ascii="宋体" w:hAnsi="宋体" w:cs="宋体"/>
                <w:sz w:val="20"/>
                <w:szCs w:val="21"/>
              </w:rPr>
            </w:pPr>
            <w:r>
              <w:rPr>
                <w:rFonts w:hint="eastAsia" w:ascii="宋体" w:hAnsi="宋体" w:cs="宋体"/>
                <w:sz w:val="20"/>
                <w:szCs w:val="21"/>
              </w:rPr>
              <w:t>1、工程安装实施</w:t>
            </w:r>
          </w:p>
          <w:p>
            <w:pPr>
              <w:spacing w:line="360" w:lineRule="auto"/>
              <w:rPr>
                <w:rFonts w:ascii="宋体" w:hAnsi="宋体" w:cs="宋体"/>
                <w:sz w:val="20"/>
                <w:szCs w:val="21"/>
              </w:rPr>
            </w:pPr>
            <w:r>
              <w:rPr>
                <w:rFonts w:hint="eastAsia" w:ascii="宋体" w:hAnsi="宋体" w:cs="宋体"/>
                <w:sz w:val="20"/>
                <w:szCs w:val="21"/>
              </w:rPr>
              <w:t>2、3年维保</w:t>
            </w:r>
          </w:p>
          <w:p>
            <w:pPr>
              <w:spacing w:line="360" w:lineRule="auto"/>
              <w:rPr>
                <w:rFonts w:ascii="宋体" w:hAnsi="宋体" w:cs="宋体"/>
                <w:sz w:val="20"/>
                <w:szCs w:val="21"/>
              </w:rPr>
            </w:pPr>
            <w:r>
              <w:rPr>
                <w:rFonts w:hint="eastAsia" w:ascii="宋体" w:hAnsi="宋体" w:cs="宋体"/>
                <w:sz w:val="20"/>
                <w:szCs w:val="21"/>
              </w:rPr>
              <w:t>3、现场服务</w:t>
            </w:r>
          </w:p>
        </w:tc>
        <w:tc>
          <w:tcPr>
            <w:tcW w:w="729" w:type="dxa"/>
          </w:tcPr>
          <w:p>
            <w:pPr>
              <w:spacing w:line="360" w:lineRule="auto"/>
              <w:jc w:val="center"/>
              <w:rPr>
                <w:rFonts w:ascii="宋体" w:hAnsi="宋体" w:cs="宋体"/>
                <w:sz w:val="20"/>
                <w:szCs w:val="21"/>
              </w:rPr>
            </w:pPr>
            <w:r>
              <w:rPr>
                <w:rFonts w:hint="eastAsia" w:ascii="宋体" w:hAnsi="宋体" w:cs="宋体"/>
                <w:sz w:val="20"/>
                <w:szCs w:val="21"/>
              </w:rPr>
              <w:t>1</w:t>
            </w:r>
          </w:p>
        </w:tc>
        <w:tc>
          <w:tcPr>
            <w:tcW w:w="728" w:type="dxa"/>
          </w:tcPr>
          <w:p>
            <w:pPr>
              <w:spacing w:line="360" w:lineRule="auto"/>
              <w:jc w:val="center"/>
              <w:rPr>
                <w:rFonts w:ascii="宋体" w:hAnsi="宋体" w:cs="宋体"/>
                <w:sz w:val="20"/>
                <w:szCs w:val="21"/>
              </w:rPr>
            </w:pPr>
            <w:r>
              <w:rPr>
                <w:rFonts w:hint="eastAsia" w:ascii="宋体" w:hAnsi="宋体" w:cs="宋体"/>
                <w:sz w:val="20"/>
                <w:szCs w:val="21"/>
              </w:rPr>
              <w:t>批</w:t>
            </w:r>
          </w:p>
        </w:tc>
      </w:tr>
    </w:tbl>
    <w:p>
      <w:pPr>
        <w:spacing w:line="360" w:lineRule="auto"/>
        <w:ind w:firstLine="105" w:firstLineChars="50"/>
        <w:rPr>
          <w:rFonts w:ascii="宋体" w:hAnsi="宋体" w:cs="宋体"/>
          <w:color w:val="FF0000"/>
          <w:szCs w:val="21"/>
        </w:rPr>
      </w:pPr>
    </w:p>
    <w:p>
      <w:pPr>
        <w:rPr>
          <w:b/>
        </w:rPr>
      </w:pPr>
      <w:r>
        <w:rPr>
          <w:rFonts w:hint="eastAsia"/>
          <w:b/>
        </w:rPr>
        <w:t>二、商务要求</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（一）主要商务条款</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1、项目工期：合同签订后3个月完成工程实施和验收</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2、交货和施工地点：南京邮电大学仙林校区教5</w:t>
      </w:r>
    </w:p>
    <w:p>
      <w:pPr>
        <w:spacing w:line="360" w:lineRule="auto"/>
        <w:ind w:firstLine="105" w:firstLineChars="50"/>
        <w:rPr>
          <w:rFonts w:ascii="宋体" w:hAnsi="宋体" w:cs="宋体"/>
          <w:color w:val="000000"/>
          <w:szCs w:val="21"/>
        </w:rPr>
      </w:pPr>
      <w:r>
        <w:rPr>
          <w:rFonts w:hint="eastAsia" w:ascii="宋体" w:hAnsi="宋体" w:cs="宋体"/>
          <w:color w:val="000000"/>
          <w:szCs w:val="21"/>
        </w:rPr>
        <w:t>3、保修期及售后服务要求：项目安装验收后保修3年，出现故障后先远程解决，解决无效后在12小时内到现场解决。</w:t>
      </w:r>
    </w:p>
    <w:p>
      <w:pPr>
        <w:spacing w:line="360" w:lineRule="auto"/>
        <w:ind w:firstLine="105" w:firstLineChars="5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、罚款条款：施工方在施工过程中造成的南京邮电大学已有人财物的损伤和损坏，按照评估价值进行赔偿。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1B"/>
    <w:rsid w:val="0000733C"/>
    <w:rsid w:val="00016CEF"/>
    <w:rsid w:val="00024C43"/>
    <w:rsid w:val="00065137"/>
    <w:rsid w:val="00067FF4"/>
    <w:rsid w:val="00074E76"/>
    <w:rsid w:val="000C4410"/>
    <w:rsid w:val="000D11DA"/>
    <w:rsid w:val="000F22B1"/>
    <w:rsid w:val="00100258"/>
    <w:rsid w:val="00120781"/>
    <w:rsid w:val="00155026"/>
    <w:rsid w:val="00156486"/>
    <w:rsid w:val="0016666C"/>
    <w:rsid w:val="00174DAA"/>
    <w:rsid w:val="00196E4B"/>
    <w:rsid w:val="001A78CC"/>
    <w:rsid w:val="001C57B3"/>
    <w:rsid w:val="001C6F74"/>
    <w:rsid w:val="001F2678"/>
    <w:rsid w:val="001F5B3C"/>
    <w:rsid w:val="002056CA"/>
    <w:rsid w:val="002128B5"/>
    <w:rsid w:val="0023203E"/>
    <w:rsid w:val="0024506D"/>
    <w:rsid w:val="00260A42"/>
    <w:rsid w:val="00287ECA"/>
    <w:rsid w:val="002B080D"/>
    <w:rsid w:val="002D249C"/>
    <w:rsid w:val="002E6A5D"/>
    <w:rsid w:val="002E7945"/>
    <w:rsid w:val="00303FCC"/>
    <w:rsid w:val="003061C6"/>
    <w:rsid w:val="00307445"/>
    <w:rsid w:val="00381DB5"/>
    <w:rsid w:val="00387AA4"/>
    <w:rsid w:val="003B2AE8"/>
    <w:rsid w:val="003B6345"/>
    <w:rsid w:val="003F269C"/>
    <w:rsid w:val="004054E1"/>
    <w:rsid w:val="00412D80"/>
    <w:rsid w:val="0043223D"/>
    <w:rsid w:val="004379BB"/>
    <w:rsid w:val="0044353D"/>
    <w:rsid w:val="004648E3"/>
    <w:rsid w:val="00492A56"/>
    <w:rsid w:val="004A1564"/>
    <w:rsid w:val="004B58C9"/>
    <w:rsid w:val="004B6DBB"/>
    <w:rsid w:val="004C2CD9"/>
    <w:rsid w:val="005073A0"/>
    <w:rsid w:val="005178EF"/>
    <w:rsid w:val="0053335D"/>
    <w:rsid w:val="00567D14"/>
    <w:rsid w:val="00573723"/>
    <w:rsid w:val="00575E76"/>
    <w:rsid w:val="00595241"/>
    <w:rsid w:val="005B496D"/>
    <w:rsid w:val="005C249F"/>
    <w:rsid w:val="005C2A92"/>
    <w:rsid w:val="006115AC"/>
    <w:rsid w:val="00626125"/>
    <w:rsid w:val="006317C6"/>
    <w:rsid w:val="00636868"/>
    <w:rsid w:val="00666E74"/>
    <w:rsid w:val="00673C0F"/>
    <w:rsid w:val="006869B8"/>
    <w:rsid w:val="006961EF"/>
    <w:rsid w:val="006A2682"/>
    <w:rsid w:val="006D1FBE"/>
    <w:rsid w:val="00720261"/>
    <w:rsid w:val="00744893"/>
    <w:rsid w:val="00760F07"/>
    <w:rsid w:val="0079496F"/>
    <w:rsid w:val="00795751"/>
    <w:rsid w:val="007B0AF8"/>
    <w:rsid w:val="007B5F4B"/>
    <w:rsid w:val="00817E11"/>
    <w:rsid w:val="008221B7"/>
    <w:rsid w:val="00832A9C"/>
    <w:rsid w:val="0088521B"/>
    <w:rsid w:val="008A64B0"/>
    <w:rsid w:val="008D432E"/>
    <w:rsid w:val="008E3FB4"/>
    <w:rsid w:val="00915A95"/>
    <w:rsid w:val="0095192D"/>
    <w:rsid w:val="00957CAC"/>
    <w:rsid w:val="0097574F"/>
    <w:rsid w:val="00975BB7"/>
    <w:rsid w:val="00990D9D"/>
    <w:rsid w:val="00997F6B"/>
    <w:rsid w:val="009A1DF8"/>
    <w:rsid w:val="009A44F6"/>
    <w:rsid w:val="009A656E"/>
    <w:rsid w:val="009D3583"/>
    <w:rsid w:val="009E4757"/>
    <w:rsid w:val="00A317C4"/>
    <w:rsid w:val="00A776D4"/>
    <w:rsid w:val="00AA347D"/>
    <w:rsid w:val="00B142E8"/>
    <w:rsid w:val="00B71557"/>
    <w:rsid w:val="00B76F98"/>
    <w:rsid w:val="00B909D7"/>
    <w:rsid w:val="00B91FBC"/>
    <w:rsid w:val="00BC27E8"/>
    <w:rsid w:val="00BC6058"/>
    <w:rsid w:val="00BE61B1"/>
    <w:rsid w:val="00C12C39"/>
    <w:rsid w:val="00C32C5D"/>
    <w:rsid w:val="00C34A15"/>
    <w:rsid w:val="00C37BB1"/>
    <w:rsid w:val="00C43902"/>
    <w:rsid w:val="00C622EF"/>
    <w:rsid w:val="00C72BCF"/>
    <w:rsid w:val="00C859DE"/>
    <w:rsid w:val="00C95920"/>
    <w:rsid w:val="00CD39C4"/>
    <w:rsid w:val="00CE7C6D"/>
    <w:rsid w:val="00D011BC"/>
    <w:rsid w:val="00D205D7"/>
    <w:rsid w:val="00D303A6"/>
    <w:rsid w:val="00DE08CF"/>
    <w:rsid w:val="00E158A4"/>
    <w:rsid w:val="00E40C1D"/>
    <w:rsid w:val="00E4507B"/>
    <w:rsid w:val="00E611EB"/>
    <w:rsid w:val="00E72DAB"/>
    <w:rsid w:val="00E8403A"/>
    <w:rsid w:val="00EC33D5"/>
    <w:rsid w:val="00EF0CC0"/>
    <w:rsid w:val="00F0642D"/>
    <w:rsid w:val="00F21C93"/>
    <w:rsid w:val="00F23071"/>
    <w:rsid w:val="00F25159"/>
    <w:rsid w:val="00F41E93"/>
    <w:rsid w:val="00FB24F9"/>
    <w:rsid w:val="00FD0039"/>
    <w:rsid w:val="3BA50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styleId="8">
    <w:name w:val="List Paragraph"/>
    <w:basedOn w:val="1"/>
    <w:qFormat/>
    <w:uiPriority w:val="34"/>
    <w:pPr>
      <w:ind w:firstLine="420" w:firstLineChars="200"/>
    </w:pPr>
  </w:style>
  <w:style w:type="character" w:customStyle="1" w:styleId="9">
    <w:name w:val="页眉 字符"/>
    <w:basedOn w:val="5"/>
    <w:link w:val="3"/>
    <w:qFormat/>
    <w:uiPriority w:val="99"/>
    <w:rPr>
      <w:sz w:val="18"/>
      <w:szCs w:val="18"/>
    </w:rPr>
  </w:style>
  <w:style w:type="character" w:customStyle="1" w:styleId="10">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1182</Words>
  <Characters>6742</Characters>
  <Lines>56</Lines>
  <Paragraphs>15</Paragraphs>
  <TotalTime>0</TotalTime>
  <ScaleCrop>false</ScaleCrop>
  <LinksUpToDate>false</LinksUpToDate>
  <CharactersWithSpaces>7909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2017-12-03T09:53:00Z</dcterms:created>
  <dc:creator>Admin</dc:creator>
  <cp:lastModifiedBy>hp</cp:lastModifiedBy>
  <dcterms:modified xsi:type="dcterms:W3CDTF">2017-12-20T07:10:28Z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