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BA" w:rsidRPr="00E13BBA" w:rsidRDefault="00E13BBA" w:rsidP="00E13BBA">
      <w:pPr>
        <w:jc w:val="center"/>
        <w:rPr>
          <w:rFonts w:ascii="宋体" w:hAnsi="宋体"/>
          <w:color w:val="000000"/>
          <w:sz w:val="24"/>
          <w:szCs w:val="24"/>
        </w:rPr>
      </w:pPr>
      <w:r w:rsidRPr="00E13BBA">
        <w:rPr>
          <w:rFonts w:ascii="宋体" w:hAnsi="宋体" w:hint="eastAsia"/>
          <w:color w:val="000000"/>
          <w:sz w:val="24"/>
          <w:szCs w:val="24"/>
        </w:rPr>
        <w:t>床、床垫</w:t>
      </w:r>
      <w:r w:rsidRPr="00E13BBA">
        <w:rPr>
          <w:rFonts w:ascii="宋体" w:hAnsi="宋体"/>
          <w:color w:val="000000"/>
          <w:sz w:val="24"/>
          <w:szCs w:val="24"/>
        </w:rPr>
        <w:t>、</w:t>
      </w:r>
      <w:r w:rsidRPr="00E13BBA">
        <w:rPr>
          <w:rFonts w:ascii="宋体" w:hAnsi="宋体" w:hint="eastAsia"/>
          <w:color w:val="000000"/>
          <w:sz w:val="24"/>
          <w:szCs w:val="24"/>
        </w:rPr>
        <w:t>椅子</w:t>
      </w:r>
      <w:r w:rsidRPr="00E13BBA">
        <w:rPr>
          <w:rFonts w:ascii="宋体" w:hAnsi="宋体"/>
          <w:color w:val="000000"/>
          <w:sz w:val="24"/>
          <w:szCs w:val="24"/>
        </w:rPr>
        <w:t>技术要求</w:t>
      </w:r>
    </w:p>
    <w:p w:rsidR="00E13BBA" w:rsidRDefault="00E13BBA" w:rsidP="00E13BBA">
      <w:pPr>
        <w:rPr>
          <w:rFonts w:ascii="宋体" w:hAnsi="宋体"/>
          <w:color w:val="000000"/>
          <w:sz w:val="24"/>
          <w:szCs w:val="24"/>
        </w:rPr>
      </w:pPr>
    </w:p>
    <w:p w:rsidR="00E13BBA" w:rsidRDefault="00E13BBA" w:rsidP="00E13BBA">
      <w:pPr>
        <w:rPr>
          <w:rFonts w:ascii="宋体" w:hAnsi="宋体"/>
          <w:color w:val="000000"/>
          <w:sz w:val="24"/>
          <w:szCs w:val="24"/>
        </w:rPr>
      </w:pPr>
      <w:r>
        <w:rPr>
          <w:rFonts w:ascii="宋体" w:hAnsi="宋体" w:hint="eastAsia"/>
          <w:color w:val="000000"/>
          <w:sz w:val="24"/>
          <w:szCs w:val="24"/>
        </w:rPr>
        <w:t>一</w:t>
      </w:r>
      <w:r>
        <w:rPr>
          <w:rFonts w:ascii="宋体" w:hAnsi="宋体"/>
          <w:color w:val="000000"/>
          <w:sz w:val="24"/>
          <w:szCs w:val="24"/>
        </w:rPr>
        <w:t>、留学生公寓</w:t>
      </w:r>
      <w:r w:rsidRPr="00E13BBA">
        <w:rPr>
          <w:rFonts w:ascii="宋体" w:hAnsi="宋体" w:hint="eastAsia"/>
          <w:color w:val="000000"/>
          <w:sz w:val="24"/>
          <w:szCs w:val="24"/>
        </w:rPr>
        <w:t>床</w:t>
      </w:r>
      <w:r>
        <w:rPr>
          <w:rFonts w:ascii="宋体" w:hAnsi="宋体" w:hint="eastAsia"/>
          <w:color w:val="000000"/>
          <w:sz w:val="24"/>
          <w:szCs w:val="24"/>
        </w:rPr>
        <w:t>。</w:t>
      </w:r>
    </w:p>
    <w:p w:rsidR="00C1048B" w:rsidRPr="006E2C5C" w:rsidRDefault="00C1048B" w:rsidP="00E13BBA">
      <w:pPr>
        <w:ind w:firstLineChars="200" w:firstLine="480"/>
        <w:rPr>
          <w:rFonts w:ascii="宋体" w:hAnsi="宋体"/>
          <w:color w:val="000000"/>
          <w:sz w:val="24"/>
          <w:szCs w:val="24"/>
        </w:rPr>
      </w:pPr>
      <w:r w:rsidRPr="006E2C5C">
        <w:rPr>
          <w:rFonts w:ascii="宋体" w:hAnsi="宋体" w:hint="eastAsia"/>
          <w:color w:val="000000"/>
          <w:sz w:val="24"/>
          <w:szCs w:val="24"/>
        </w:rPr>
        <w:t>数量：</w:t>
      </w:r>
      <w:r>
        <w:rPr>
          <w:rFonts w:ascii="宋体" w:hAnsi="宋体" w:hint="eastAsia"/>
          <w:color w:val="000000"/>
          <w:sz w:val="24"/>
          <w:szCs w:val="24"/>
        </w:rPr>
        <w:t>9</w:t>
      </w:r>
      <w:r w:rsidR="00272560">
        <w:rPr>
          <w:rFonts w:ascii="宋体" w:hAnsi="宋体"/>
          <w:color w:val="000000"/>
          <w:sz w:val="24"/>
          <w:szCs w:val="24"/>
        </w:rPr>
        <w:t>0</w:t>
      </w:r>
      <w:r w:rsidRPr="006E2C5C">
        <w:rPr>
          <w:rFonts w:ascii="宋体" w:hAnsi="宋体" w:hint="eastAsia"/>
          <w:color w:val="000000"/>
          <w:sz w:val="24"/>
          <w:szCs w:val="24"/>
        </w:rPr>
        <w:t>张</w:t>
      </w:r>
      <w:r w:rsidR="00E13BBA">
        <w:rPr>
          <w:rFonts w:ascii="宋体" w:hAnsi="宋体" w:hint="eastAsia"/>
          <w:color w:val="000000"/>
          <w:sz w:val="24"/>
          <w:szCs w:val="24"/>
        </w:rPr>
        <w:t>；</w:t>
      </w:r>
      <w:r w:rsidRPr="006E2C5C">
        <w:rPr>
          <w:rFonts w:ascii="宋体" w:hAnsi="宋体" w:hint="eastAsia"/>
          <w:color w:val="000000"/>
          <w:sz w:val="24"/>
          <w:szCs w:val="24"/>
        </w:rPr>
        <w:t>技术参数：</w:t>
      </w:r>
    </w:p>
    <w:tbl>
      <w:tblPr>
        <w:tblW w:w="9251" w:type="dxa"/>
        <w:jc w:val="center"/>
        <w:tblLook w:val="0000"/>
      </w:tblPr>
      <w:tblGrid>
        <w:gridCol w:w="4656"/>
        <w:gridCol w:w="2190"/>
        <w:gridCol w:w="2405"/>
      </w:tblGrid>
      <w:tr w:rsidR="00C1048B" w:rsidRPr="00615DCE" w:rsidTr="00656260">
        <w:trPr>
          <w:trHeight w:val="8333"/>
          <w:jc w:val="center"/>
        </w:trPr>
        <w:tc>
          <w:tcPr>
            <w:tcW w:w="4656" w:type="dxa"/>
            <w:tcBorders>
              <w:top w:val="nil"/>
              <w:left w:val="nil"/>
              <w:bottom w:val="nil"/>
              <w:right w:val="nil"/>
            </w:tcBorders>
            <w:shd w:val="clear" w:color="auto" w:fill="auto"/>
            <w:noWrap/>
            <w:vAlign w:val="bottom"/>
          </w:tcPr>
          <w:p w:rsidR="00C1048B" w:rsidRPr="00615DCE" w:rsidRDefault="00C1048B" w:rsidP="00656260">
            <w:pPr>
              <w:widowControl/>
              <w:jc w:val="left"/>
              <w:rPr>
                <w:rFonts w:ascii="宋体" w:hAnsi="宋体" w:cs="宋体"/>
                <w:kern w:val="0"/>
                <w:sz w:val="24"/>
              </w:rPr>
            </w:pPr>
          </w:p>
          <w:tbl>
            <w:tblPr>
              <w:tblW w:w="0" w:type="auto"/>
              <w:tblCellSpacing w:w="0" w:type="dxa"/>
              <w:tblCellMar>
                <w:left w:w="0" w:type="dxa"/>
                <w:right w:w="0" w:type="dxa"/>
              </w:tblCellMar>
              <w:tblLook w:val="0000"/>
            </w:tblPr>
            <w:tblGrid>
              <w:gridCol w:w="4435"/>
            </w:tblGrid>
            <w:tr w:rsidR="00C1048B" w:rsidRPr="00615DCE" w:rsidTr="00656260">
              <w:trPr>
                <w:trHeight w:val="5551"/>
                <w:tblCellSpacing w:w="0" w:type="dxa"/>
              </w:trPr>
              <w:tc>
                <w:tcPr>
                  <w:tcW w:w="4640" w:type="dxa"/>
                  <w:tcBorders>
                    <w:top w:val="nil"/>
                    <w:left w:val="nil"/>
                    <w:bottom w:val="single" w:sz="4" w:space="0" w:color="auto"/>
                    <w:right w:val="single" w:sz="4" w:space="0" w:color="auto"/>
                  </w:tcBorders>
                  <w:shd w:val="clear" w:color="auto" w:fill="auto"/>
                  <w:vAlign w:val="center"/>
                </w:tcPr>
                <w:p w:rsidR="00C1048B" w:rsidRPr="001642CD" w:rsidRDefault="00C1048B" w:rsidP="00656260">
                  <w:pPr>
                    <w:widowControl/>
                    <w:rPr>
                      <w:rFonts w:ascii="宋体" w:hAnsi="宋体" w:cs="宋体"/>
                      <w:kern w:val="0"/>
                      <w:sz w:val="24"/>
                    </w:rPr>
                  </w:pPr>
                  <w:r w:rsidRPr="00615DCE">
                    <w:rPr>
                      <w:rFonts w:ascii="宋体" w:hAnsi="宋体" w:cs="宋体"/>
                      <w:noProof/>
                      <w:kern w:val="0"/>
                      <w:sz w:val="24"/>
                    </w:rPr>
                    <w:drawing>
                      <wp:anchor distT="0" distB="0" distL="114300" distR="114300" simplePos="0" relativeHeight="251659264" behindDoc="0" locked="0" layoutInCell="1" allowOverlap="1">
                        <wp:simplePos x="0" y="0"/>
                        <wp:positionH relativeFrom="column">
                          <wp:posOffset>26670</wp:posOffset>
                        </wp:positionH>
                        <wp:positionV relativeFrom="paragraph">
                          <wp:posOffset>1564640</wp:posOffset>
                        </wp:positionV>
                        <wp:extent cx="2371725" cy="1866900"/>
                        <wp:effectExtent l="0" t="0" r="952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1725" cy="1866900"/>
                                </a:xfrm>
                                <a:prstGeom prst="rect">
                                  <a:avLst/>
                                </a:prstGeom>
                                <a:noFill/>
                                <a:ln>
                                  <a:noFill/>
                                </a:ln>
                              </pic:spPr>
                            </pic:pic>
                          </a:graphicData>
                        </a:graphic>
                      </wp:anchor>
                    </w:drawing>
                  </w:r>
                  <w:r w:rsidRPr="00615DCE">
                    <w:rPr>
                      <w:rFonts w:ascii="宋体" w:hAnsi="宋体" w:cs="宋体"/>
                      <w:noProof/>
                      <w:kern w:val="0"/>
                      <w:sz w:val="24"/>
                    </w:rPr>
                    <w:drawing>
                      <wp:anchor distT="0" distB="0" distL="114300" distR="114300" simplePos="0" relativeHeight="251660288" behindDoc="0" locked="0" layoutInCell="1" allowOverlap="1">
                        <wp:simplePos x="0" y="0"/>
                        <wp:positionH relativeFrom="column">
                          <wp:posOffset>88900</wp:posOffset>
                        </wp:positionH>
                        <wp:positionV relativeFrom="paragraph">
                          <wp:posOffset>209550</wp:posOffset>
                        </wp:positionV>
                        <wp:extent cx="1190625" cy="128587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0625" cy="1285875"/>
                                </a:xfrm>
                                <a:prstGeom prst="rect">
                                  <a:avLst/>
                                </a:prstGeom>
                                <a:noFill/>
                                <a:ln>
                                  <a:noFill/>
                                </a:ln>
                              </pic:spPr>
                            </pic:pic>
                          </a:graphicData>
                        </a:graphic>
                      </wp:anchor>
                    </w:drawing>
                  </w:r>
                </w:p>
              </w:tc>
            </w:tr>
          </w:tbl>
          <w:p w:rsidR="00C1048B" w:rsidRPr="00615DCE" w:rsidRDefault="00C1048B" w:rsidP="00656260">
            <w:pPr>
              <w:widowControl/>
              <w:jc w:val="left"/>
              <w:rPr>
                <w:rFonts w:ascii="宋体" w:hAnsi="宋体" w:cs="宋体"/>
                <w:kern w:val="0"/>
                <w:sz w:val="24"/>
              </w:rPr>
            </w:pPr>
            <w:r w:rsidRPr="00615DCE">
              <w:rPr>
                <w:rFonts w:ascii="宋体" w:hAnsi="宋体" w:cs="宋体"/>
                <w:noProof/>
                <w:kern w:val="0"/>
                <w:sz w:val="24"/>
              </w:rPr>
              <w:drawing>
                <wp:anchor distT="0" distB="0" distL="114300" distR="114300" simplePos="0" relativeHeight="251661312" behindDoc="0" locked="0" layoutInCell="1" allowOverlap="1">
                  <wp:simplePos x="0" y="0"/>
                  <wp:positionH relativeFrom="column">
                    <wp:posOffset>26035</wp:posOffset>
                  </wp:positionH>
                  <wp:positionV relativeFrom="paragraph">
                    <wp:posOffset>22860</wp:posOffset>
                  </wp:positionV>
                  <wp:extent cx="3409950" cy="1504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9950" cy="1504950"/>
                          </a:xfrm>
                          <a:prstGeom prst="rect">
                            <a:avLst/>
                          </a:prstGeom>
                          <a:noFill/>
                          <a:ln>
                            <a:noFill/>
                          </a:ln>
                        </pic:spPr>
                      </pic:pic>
                    </a:graphicData>
                  </a:graphic>
                </wp:anchor>
              </w:drawing>
            </w:r>
          </w:p>
        </w:tc>
        <w:tc>
          <w:tcPr>
            <w:tcW w:w="2190" w:type="dxa"/>
            <w:tcBorders>
              <w:top w:val="nil"/>
              <w:left w:val="nil"/>
              <w:bottom w:val="single" w:sz="4" w:space="0" w:color="auto"/>
              <w:right w:val="single" w:sz="4" w:space="0" w:color="auto"/>
            </w:tcBorders>
            <w:shd w:val="clear" w:color="auto" w:fill="auto"/>
            <w:vAlign w:val="center"/>
          </w:tcPr>
          <w:p w:rsidR="00C1048B" w:rsidRPr="00615DCE" w:rsidRDefault="00C1048B" w:rsidP="00272560">
            <w:pPr>
              <w:widowControl/>
              <w:jc w:val="center"/>
              <w:rPr>
                <w:rFonts w:ascii="宋体" w:hAnsi="宋体" w:cs="宋体"/>
                <w:kern w:val="0"/>
                <w:sz w:val="24"/>
              </w:rPr>
            </w:pPr>
            <w:r w:rsidRPr="00615DCE">
              <w:rPr>
                <w:rFonts w:ascii="宋体" w:hAnsi="宋体" w:cs="宋体" w:hint="eastAsia"/>
                <w:kern w:val="0"/>
                <w:sz w:val="24"/>
              </w:rPr>
              <w:t>外径：1.1*</w:t>
            </w:r>
            <w:smartTag w:uri="urn:schemas-microsoft-com:office:smarttags" w:element="chmetcnv">
              <w:smartTagPr>
                <w:attr w:name="TCSC" w:val="0"/>
                <w:attr w:name="NumberType" w:val="1"/>
                <w:attr w:name="Negative" w:val="False"/>
                <w:attr w:name="HasSpace" w:val="False"/>
                <w:attr w:name="SourceValue" w:val="2"/>
                <w:attr w:name="UnitName" w:val="米"/>
              </w:smartTagPr>
              <w:r w:rsidRPr="00615DCE">
                <w:rPr>
                  <w:rFonts w:ascii="宋体" w:hAnsi="宋体" w:cs="宋体" w:hint="eastAsia"/>
                  <w:kern w:val="0"/>
                  <w:sz w:val="24"/>
                </w:rPr>
                <w:t>2米</w:t>
              </w:r>
            </w:smartTag>
            <w:r w:rsidRPr="00615DCE">
              <w:rPr>
                <w:rFonts w:ascii="宋体" w:hAnsi="宋体" w:cs="宋体" w:hint="eastAsia"/>
                <w:kern w:val="0"/>
                <w:sz w:val="24"/>
              </w:rPr>
              <w:t>，内径:1.</w:t>
            </w:r>
            <w:r w:rsidR="00272560">
              <w:rPr>
                <w:rFonts w:ascii="宋体" w:hAnsi="宋体" w:cs="宋体"/>
                <w:kern w:val="0"/>
                <w:sz w:val="24"/>
              </w:rPr>
              <w:t>05</w:t>
            </w:r>
            <w:r w:rsidRPr="00615DCE">
              <w:rPr>
                <w:rFonts w:ascii="宋体" w:hAnsi="宋体" w:cs="宋体" w:hint="eastAsia"/>
                <w:kern w:val="0"/>
                <w:sz w:val="24"/>
              </w:rPr>
              <w:t>*</w:t>
            </w:r>
            <w:smartTag w:uri="urn:schemas-microsoft-com:office:smarttags" w:element="chmetcnv">
              <w:smartTagPr>
                <w:attr w:name="TCSC" w:val="0"/>
                <w:attr w:name="NumberType" w:val="1"/>
                <w:attr w:name="Negative" w:val="False"/>
                <w:attr w:name="HasSpace" w:val="False"/>
                <w:attr w:name="SourceValue" w:val="1.9"/>
                <w:attr w:name="UnitName" w:val="米"/>
              </w:smartTagPr>
              <w:r w:rsidRPr="00615DCE">
                <w:rPr>
                  <w:rFonts w:ascii="宋体" w:hAnsi="宋体" w:cs="宋体" w:hint="eastAsia"/>
                  <w:kern w:val="0"/>
                  <w:sz w:val="24"/>
                </w:rPr>
                <w:t>1.9米</w:t>
              </w:r>
            </w:smartTag>
          </w:p>
        </w:tc>
        <w:tc>
          <w:tcPr>
            <w:tcW w:w="2405" w:type="dxa"/>
            <w:tcBorders>
              <w:top w:val="nil"/>
              <w:left w:val="nil"/>
              <w:bottom w:val="single" w:sz="4" w:space="0" w:color="auto"/>
              <w:right w:val="single" w:sz="4" w:space="0" w:color="auto"/>
            </w:tcBorders>
            <w:shd w:val="clear" w:color="auto" w:fill="auto"/>
            <w:vAlign w:val="center"/>
          </w:tcPr>
          <w:p w:rsidR="00C1048B" w:rsidRPr="00272560" w:rsidRDefault="00272560" w:rsidP="00272560">
            <w:pPr>
              <w:widowControl/>
              <w:rPr>
                <w:rFonts w:ascii="宋体" w:hAnsi="宋体" w:cs="宋体"/>
                <w:kern w:val="0"/>
                <w:sz w:val="24"/>
              </w:rPr>
            </w:pPr>
            <w:r>
              <w:rPr>
                <w:rFonts w:ascii="宋体" w:hAnsi="宋体" w:cs="宋体" w:hint="eastAsia"/>
                <w:kern w:val="0"/>
                <w:sz w:val="24"/>
              </w:rPr>
              <w:t>1、</w:t>
            </w:r>
            <w:r w:rsidRPr="00272560">
              <w:rPr>
                <w:rFonts w:ascii="宋体" w:hAnsi="宋体" w:cs="宋体" w:hint="eastAsia"/>
                <w:kern w:val="0"/>
                <w:sz w:val="24"/>
              </w:rPr>
              <w:t>全部用材为进口俄罗斯樟子松（包括床板、床挡），无指接，床头立柱≥60*40mm,床边≥110*35mm，床板厚度≥17mm，所有</w:t>
            </w:r>
            <w:proofErr w:type="gramStart"/>
            <w:r w:rsidRPr="00272560">
              <w:rPr>
                <w:rFonts w:ascii="宋体" w:hAnsi="宋体" w:cs="宋体" w:hint="eastAsia"/>
                <w:kern w:val="0"/>
                <w:sz w:val="24"/>
              </w:rPr>
              <w:t>边角需</w:t>
            </w:r>
            <w:proofErr w:type="gramEnd"/>
            <w:r w:rsidRPr="00272560">
              <w:rPr>
                <w:rFonts w:ascii="宋体" w:hAnsi="宋体" w:cs="宋体" w:hint="eastAsia"/>
                <w:kern w:val="0"/>
                <w:sz w:val="24"/>
              </w:rPr>
              <w:t>铣床倒角，做到圆润安全。</w:t>
            </w:r>
            <w:r w:rsidR="00C1048B" w:rsidRPr="00272560">
              <w:rPr>
                <w:rFonts w:ascii="宋体" w:hAnsi="宋体" w:cs="宋体" w:hint="eastAsia"/>
                <w:kern w:val="0"/>
                <w:sz w:val="24"/>
              </w:rPr>
              <w:br/>
            </w:r>
            <w:r w:rsidRPr="00272560">
              <w:rPr>
                <w:rFonts w:ascii="宋体" w:hAnsi="宋体" w:cs="宋体"/>
                <w:kern w:val="0"/>
                <w:sz w:val="24"/>
              </w:rPr>
              <w:t>2</w:t>
            </w:r>
            <w:r w:rsidR="00C1048B" w:rsidRPr="00272560">
              <w:rPr>
                <w:rFonts w:ascii="宋体" w:hAnsi="宋体" w:cs="宋体" w:hint="eastAsia"/>
                <w:kern w:val="0"/>
                <w:sz w:val="24"/>
              </w:rPr>
              <w:t>、油漆：采用</w:t>
            </w:r>
            <w:r w:rsidRPr="00272560">
              <w:rPr>
                <w:rFonts w:ascii="宋体" w:hAnsi="宋体" w:cs="宋体" w:hint="eastAsia"/>
                <w:kern w:val="0"/>
                <w:sz w:val="24"/>
              </w:rPr>
              <w:t>华润牌</w:t>
            </w:r>
            <w:r w:rsidR="00C1048B" w:rsidRPr="00272560">
              <w:rPr>
                <w:rFonts w:ascii="宋体" w:hAnsi="宋体" w:cs="宋体" w:hint="eastAsia"/>
                <w:kern w:val="0"/>
                <w:sz w:val="24"/>
              </w:rPr>
              <w:t>无苯聚酯PU环保漆，使用</w:t>
            </w:r>
            <w:proofErr w:type="gramStart"/>
            <w:r w:rsidR="00C1048B" w:rsidRPr="00272560">
              <w:rPr>
                <w:rFonts w:ascii="宋体" w:hAnsi="宋体" w:cs="宋体" w:hint="eastAsia"/>
                <w:kern w:val="0"/>
                <w:sz w:val="24"/>
              </w:rPr>
              <w:t>五底三面的</w:t>
            </w:r>
            <w:proofErr w:type="gramEnd"/>
            <w:r w:rsidR="00C1048B" w:rsidRPr="00272560">
              <w:rPr>
                <w:rFonts w:ascii="宋体" w:hAnsi="宋体" w:cs="宋体" w:hint="eastAsia"/>
                <w:kern w:val="0"/>
                <w:sz w:val="24"/>
              </w:rPr>
              <w:t>八道油漆涂装工艺，采用一线品牌专业环保粘合剂,甲醛释放量达国家E1级标准；</w:t>
            </w:r>
          </w:p>
          <w:p w:rsidR="00272560" w:rsidRPr="00272560" w:rsidRDefault="00272560" w:rsidP="00272560">
            <w:pPr>
              <w:widowControl/>
              <w:rPr>
                <w:rFonts w:ascii="宋体" w:hAnsi="宋体" w:cs="宋体"/>
                <w:kern w:val="0"/>
                <w:sz w:val="24"/>
              </w:rPr>
            </w:pPr>
            <w:r w:rsidRPr="00272560">
              <w:rPr>
                <w:rFonts w:ascii="宋体" w:hAnsi="宋体" w:cs="宋体" w:hint="eastAsia"/>
                <w:kern w:val="0"/>
                <w:sz w:val="24"/>
              </w:rPr>
              <w:t>3、</w:t>
            </w:r>
            <w:r>
              <w:rPr>
                <w:rFonts w:ascii="宋体" w:hAnsi="宋体" w:cs="宋体" w:hint="eastAsia"/>
                <w:kern w:val="0"/>
                <w:sz w:val="24"/>
              </w:rPr>
              <w:t>五金</w:t>
            </w:r>
            <w:r>
              <w:rPr>
                <w:rFonts w:ascii="宋体" w:hAnsi="宋体" w:cs="宋体"/>
                <w:kern w:val="0"/>
                <w:sz w:val="24"/>
              </w:rPr>
              <w:t>：</w:t>
            </w:r>
            <w:r w:rsidRPr="00272560">
              <w:rPr>
                <w:rFonts w:ascii="宋体" w:hAnsi="宋体" w:cs="宋体" w:hint="eastAsia"/>
                <w:kern w:val="0"/>
                <w:sz w:val="24"/>
              </w:rPr>
              <w:t>DTC紧固件，长久耐用。</w:t>
            </w:r>
          </w:p>
        </w:tc>
      </w:tr>
    </w:tbl>
    <w:p w:rsidR="00C1048B" w:rsidRDefault="00C1048B" w:rsidP="00C1048B">
      <w:pPr>
        <w:adjustRightInd w:val="0"/>
        <w:snapToGrid w:val="0"/>
        <w:spacing w:line="360" w:lineRule="exact"/>
        <w:ind w:firstLineChars="200" w:firstLine="480"/>
        <w:rPr>
          <w:rFonts w:ascii="宋体" w:hAnsi="宋体"/>
          <w:color w:val="000000"/>
          <w:sz w:val="24"/>
          <w:szCs w:val="24"/>
        </w:rPr>
      </w:pPr>
      <w:r>
        <w:rPr>
          <w:rFonts w:ascii="宋体" w:hAnsi="宋体" w:cs="Courier New" w:hint="eastAsia"/>
          <w:sz w:val="24"/>
          <w:szCs w:val="24"/>
        </w:rPr>
        <w:t>质保期</w:t>
      </w:r>
      <w:r>
        <w:rPr>
          <w:rFonts w:ascii="宋体" w:hAnsi="宋体" w:cs="Courier New"/>
          <w:sz w:val="24"/>
          <w:szCs w:val="24"/>
        </w:rPr>
        <w:t>：</w:t>
      </w:r>
      <w:r>
        <w:rPr>
          <w:rFonts w:ascii="宋体" w:hAnsi="宋体" w:hint="eastAsia"/>
          <w:color w:val="000000"/>
          <w:sz w:val="24"/>
          <w:szCs w:val="24"/>
        </w:rPr>
        <w:t>三年质保</w:t>
      </w:r>
      <w:r w:rsidRPr="000269DE">
        <w:rPr>
          <w:rFonts w:ascii="宋体" w:hAnsi="宋体" w:hint="eastAsia"/>
          <w:color w:val="000000"/>
          <w:sz w:val="24"/>
          <w:szCs w:val="24"/>
        </w:rPr>
        <w:t>。</w:t>
      </w:r>
      <w:r>
        <w:rPr>
          <w:rFonts w:ascii="宋体" w:hAnsi="宋体" w:hint="eastAsia"/>
          <w:color w:val="000000"/>
          <w:sz w:val="24"/>
          <w:szCs w:val="24"/>
        </w:rPr>
        <w:t>质保期</w:t>
      </w:r>
      <w:r>
        <w:rPr>
          <w:rFonts w:ascii="宋体" w:hAnsi="宋体"/>
          <w:color w:val="000000"/>
          <w:sz w:val="24"/>
          <w:szCs w:val="24"/>
        </w:rPr>
        <w:t>内因维修产生的一切费用均由</w:t>
      </w:r>
      <w:r>
        <w:rPr>
          <w:rFonts w:ascii="宋体" w:hAnsi="宋体" w:hint="eastAsia"/>
          <w:color w:val="000000"/>
          <w:sz w:val="24"/>
          <w:szCs w:val="24"/>
        </w:rPr>
        <w:t>供货方</w:t>
      </w:r>
      <w:r>
        <w:rPr>
          <w:rFonts w:ascii="宋体" w:hAnsi="宋体"/>
          <w:color w:val="000000"/>
          <w:sz w:val="24"/>
          <w:szCs w:val="24"/>
        </w:rPr>
        <w:t>承担。</w:t>
      </w:r>
    </w:p>
    <w:p w:rsidR="00E13BBA" w:rsidRDefault="00E13BBA" w:rsidP="00E13BBA">
      <w:pPr>
        <w:pStyle w:val="pa-0"/>
        <w:adjustRightInd w:val="0"/>
        <w:snapToGrid w:val="0"/>
        <w:spacing w:before="0" w:after="0" w:line="360" w:lineRule="exact"/>
        <w:ind w:left="660"/>
        <w:jc w:val="both"/>
        <w:rPr>
          <w:rFonts w:ascii="Times New Roman" w:hAnsi="Times New Roman" w:cs="Times New Roman"/>
          <w:kern w:val="2"/>
          <w:sz w:val="21"/>
          <w:szCs w:val="21"/>
        </w:rPr>
      </w:pPr>
      <w:r w:rsidRPr="00E13BBA">
        <w:rPr>
          <w:rFonts w:ascii="Times New Roman" w:hAnsi="Times New Roman" w:cs="Times New Roman" w:hint="eastAsia"/>
          <w:kern w:val="2"/>
          <w:sz w:val="21"/>
          <w:szCs w:val="21"/>
        </w:rPr>
        <w:t>二</w:t>
      </w:r>
      <w:r w:rsidRPr="00E13BBA">
        <w:rPr>
          <w:rFonts w:ascii="Times New Roman" w:hAnsi="Times New Roman" w:cs="Times New Roman"/>
          <w:kern w:val="2"/>
          <w:sz w:val="21"/>
          <w:szCs w:val="21"/>
        </w:rPr>
        <w:t>、</w:t>
      </w:r>
      <w:r w:rsidRPr="00E13BBA">
        <w:rPr>
          <w:rFonts w:ascii="Times New Roman" w:hAnsi="Times New Roman" w:cs="Times New Roman" w:hint="eastAsia"/>
          <w:kern w:val="2"/>
          <w:sz w:val="21"/>
          <w:szCs w:val="21"/>
        </w:rPr>
        <w:t>留学生公寓床垫</w:t>
      </w:r>
      <w:r>
        <w:rPr>
          <w:rFonts w:ascii="Times New Roman" w:hAnsi="Times New Roman" w:cs="Times New Roman" w:hint="eastAsia"/>
          <w:kern w:val="2"/>
          <w:sz w:val="21"/>
          <w:szCs w:val="21"/>
        </w:rPr>
        <w:t>。</w:t>
      </w:r>
    </w:p>
    <w:p w:rsidR="00E13BBA" w:rsidRDefault="00E13BBA" w:rsidP="00E13BBA">
      <w:pPr>
        <w:pStyle w:val="pa-0"/>
        <w:adjustRightInd w:val="0"/>
        <w:snapToGrid w:val="0"/>
        <w:spacing w:before="0" w:after="0" w:line="360" w:lineRule="exact"/>
        <w:ind w:left="660"/>
        <w:jc w:val="both"/>
        <w:rPr>
          <w:sz w:val="21"/>
        </w:rPr>
      </w:pPr>
      <w:r>
        <w:rPr>
          <w:rFonts w:hint="eastAsia"/>
        </w:rPr>
        <w:t>数量：</w:t>
      </w:r>
      <w:r>
        <w:t>90</w:t>
      </w:r>
      <w:r>
        <w:rPr>
          <w:rFonts w:hint="eastAsia"/>
        </w:rPr>
        <w:t>张；尺寸：长</w:t>
      </w:r>
      <w:smartTag w:uri="urn:schemas-microsoft-com:office:smarttags" w:element="chmetcnv">
        <w:smartTagPr>
          <w:attr w:name="UnitName" w:val="cm"/>
          <w:attr w:name="SourceValue" w:val="190"/>
          <w:attr w:name="HasSpace" w:val="False"/>
          <w:attr w:name="Negative" w:val="False"/>
          <w:attr w:name="NumberType" w:val="1"/>
          <w:attr w:name="TCSC" w:val="0"/>
        </w:smartTagPr>
        <w:r>
          <w:t>190cm</w:t>
        </w:r>
      </w:smartTag>
      <w:r>
        <w:rPr>
          <w:rFonts w:hint="eastAsia"/>
        </w:rPr>
        <w:t>宽</w:t>
      </w:r>
      <w:r>
        <w:t>1050cm</w:t>
      </w:r>
    </w:p>
    <w:p w:rsidR="00E13BBA" w:rsidRDefault="00E13BBA" w:rsidP="00E13BBA">
      <w:pPr>
        <w:ind w:firstLineChars="200" w:firstLine="420"/>
      </w:pPr>
      <w:r>
        <w:rPr>
          <w:rFonts w:hint="eastAsia"/>
        </w:rPr>
        <w:t>技术参数：</w:t>
      </w:r>
    </w:p>
    <w:tbl>
      <w:tblPr>
        <w:tblW w:w="7065" w:type="dxa"/>
        <w:jc w:val="center"/>
        <w:tblLayout w:type="fixed"/>
        <w:tblLook w:val="04A0"/>
      </w:tblPr>
      <w:tblGrid>
        <w:gridCol w:w="4658"/>
        <w:gridCol w:w="2407"/>
      </w:tblGrid>
      <w:tr w:rsidR="00E13BBA" w:rsidTr="00E13BBA">
        <w:trPr>
          <w:trHeight w:val="70"/>
          <w:jc w:val="center"/>
        </w:trPr>
        <w:tc>
          <w:tcPr>
            <w:tcW w:w="4655" w:type="dxa"/>
            <w:tcBorders>
              <w:top w:val="nil"/>
              <w:left w:val="nil"/>
              <w:bottom w:val="single" w:sz="4" w:space="0" w:color="auto"/>
              <w:right w:val="single" w:sz="4" w:space="0" w:color="auto"/>
            </w:tcBorders>
            <w:vAlign w:val="center"/>
            <w:hideMark/>
          </w:tcPr>
          <w:p w:rsidR="00E13BBA" w:rsidRDefault="00E13BBA">
            <w:pPr>
              <w:widowControl/>
              <w:jc w:val="center"/>
              <w:rPr>
                <w:rFonts w:ascii="宋体" w:hAnsi="宋体" w:cs="宋体"/>
                <w:kern w:val="0"/>
                <w:sz w:val="24"/>
              </w:rPr>
            </w:pPr>
            <w:r>
              <w:rPr>
                <w:noProof/>
              </w:rPr>
              <w:drawing>
                <wp:anchor distT="0" distB="0" distL="114300" distR="114300" simplePos="0" relativeHeight="251663360" behindDoc="0" locked="0" layoutInCell="1" allowOverlap="1">
                  <wp:simplePos x="0" y="0"/>
                  <wp:positionH relativeFrom="column">
                    <wp:posOffset>16510</wp:posOffset>
                  </wp:positionH>
                  <wp:positionV relativeFrom="paragraph">
                    <wp:posOffset>328295</wp:posOffset>
                  </wp:positionV>
                  <wp:extent cx="2857500" cy="266954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2669540"/>
                          </a:xfrm>
                          <a:prstGeom prst="rect">
                            <a:avLst/>
                          </a:prstGeom>
                          <a:noFill/>
                        </pic:spPr>
                      </pic:pic>
                    </a:graphicData>
                  </a:graphic>
                </wp:anchor>
              </w:drawing>
            </w:r>
          </w:p>
        </w:tc>
        <w:tc>
          <w:tcPr>
            <w:tcW w:w="2406" w:type="dxa"/>
            <w:tcBorders>
              <w:top w:val="nil"/>
              <w:left w:val="nil"/>
              <w:bottom w:val="single" w:sz="4" w:space="0" w:color="auto"/>
              <w:right w:val="single" w:sz="4" w:space="0" w:color="auto"/>
            </w:tcBorders>
            <w:vAlign w:val="center"/>
            <w:hideMark/>
          </w:tcPr>
          <w:p w:rsidR="00E13BBA" w:rsidRDefault="00E13BBA">
            <w:pPr>
              <w:widowControl/>
              <w:jc w:val="left"/>
              <w:rPr>
                <w:rFonts w:ascii="宋体" w:hAnsi="宋体" w:cs="宋体"/>
                <w:kern w:val="0"/>
              </w:rPr>
            </w:pPr>
            <w:r>
              <w:rPr>
                <w:rFonts w:ascii="宋体" w:hAnsi="宋体" w:cs="宋体" w:hint="eastAsia"/>
                <w:kern w:val="0"/>
              </w:rPr>
              <w:t>1，面料：采用高档提花面料，经过ADM防</w:t>
            </w:r>
            <w:proofErr w:type="gramStart"/>
            <w:r>
              <w:rPr>
                <w:rFonts w:ascii="宋体" w:hAnsi="宋体" w:cs="宋体" w:hint="eastAsia"/>
                <w:kern w:val="0"/>
              </w:rPr>
              <w:t>螨</w:t>
            </w:r>
            <w:proofErr w:type="gramEnd"/>
            <w:r>
              <w:rPr>
                <w:rFonts w:ascii="宋体" w:hAnsi="宋体" w:cs="宋体" w:hint="eastAsia"/>
                <w:kern w:val="0"/>
              </w:rPr>
              <w:t>防虫处理，经过阻燃处理，遇到明火不会释放对人身体有害的气体，</w:t>
            </w:r>
            <w:proofErr w:type="gramStart"/>
            <w:r>
              <w:rPr>
                <w:rFonts w:ascii="宋体" w:hAnsi="宋体" w:cs="宋体" w:hint="eastAsia"/>
                <w:kern w:val="0"/>
              </w:rPr>
              <w:t>不</w:t>
            </w:r>
            <w:proofErr w:type="gramEnd"/>
            <w:r>
              <w:rPr>
                <w:rFonts w:ascii="宋体" w:hAnsi="宋体" w:cs="宋体" w:hint="eastAsia"/>
                <w:kern w:val="0"/>
              </w:rPr>
              <w:t>起球防静电处理，安全环保，无味，甲醛释放含量低。</w:t>
            </w:r>
            <w:r>
              <w:rPr>
                <w:rFonts w:ascii="宋体" w:hAnsi="宋体" w:cs="宋体" w:hint="eastAsia"/>
                <w:kern w:val="0"/>
              </w:rPr>
              <w:br/>
              <w:t>2，弹簧：采用直径为</w:t>
            </w:r>
            <w:smartTag w:uri="urn:schemas-microsoft-com:office:smarttags" w:element="chmetcnv">
              <w:smartTagPr>
                <w:attr w:name="UnitName" w:val="mm"/>
                <w:attr w:name="SourceValue" w:val="2.1"/>
                <w:attr w:name="HasSpace" w:val="False"/>
                <w:attr w:name="Negative" w:val="False"/>
                <w:attr w:name="NumberType" w:val="1"/>
                <w:attr w:name="TCSC" w:val="0"/>
              </w:smartTagPr>
              <w:r>
                <w:rPr>
                  <w:rFonts w:ascii="宋体" w:hAnsi="宋体" w:cs="宋体" w:hint="eastAsia"/>
                  <w:kern w:val="0"/>
                </w:rPr>
                <w:lastRenderedPageBreak/>
                <w:t>2.1mm</w:t>
              </w:r>
            </w:smartTag>
            <w:r>
              <w:rPr>
                <w:rFonts w:ascii="宋体" w:hAnsi="宋体" w:cs="宋体" w:hint="eastAsia"/>
                <w:kern w:val="0"/>
              </w:rPr>
              <w:t>或</w:t>
            </w:r>
            <w:smartTag w:uri="urn:schemas-microsoft-com:office:smarttags" w:element="chmetcnv">
              <w:smartTagPr>
                <w:attr w:name="UnitName" w:val="mm"/>
                <w:attr w:name="SourceValue" w:val="2.3"/>
                <w:attr w:name="HasSpace" w:val="False"/>
                <w:attr w:name="Negative" w:val="False"/>
                <w:attr w:name="NumberType" w:val="1"/>
                <w:attr w:name="TCSC" w:val="0"/>
              </w:smartTagPr>
              <w:r>
                <w:rPr>
                  <w:rFonts w:ascii="宋体" w:hAnsi="宋体" w:cs="宋体" w:hint="eastAsia"/>
                  <w:kern w:val="0"/>
                </w:rPr>
                <w:t>2.3mm</w:t>
              </w:r>
            </w:smartTag>
            <w:r>
              <w:rPr>
                <w:rFonts w:ascii="宋体" w:hAnsi="宋体" w:cs="宋体" w:hint="eastAsia"/>
                <w:kern w:val="0"/>
              </w:rPr>
              <w:t>五环</w:t>
            </w:r>
            <w:proofErr w:type="gramStart"/>
            <w:r>
              <w:rPr>
                <w:rFonts w:ascii="宋体" w:hAnsi="宋体" w:cs="宋体" w:hint="eastAsia"/>
                <w:kern w:val="0"/>
              </w:rPr>
              <w:t>六环串</w:t>
            </w:r>
            <w:proofErr w:type="gramEnd"/>
            <w:r>
              <w:rPr>
                <w:rFonts w:ascii="宋体" w:hAnsi="宋体" w:cs="宋体" w:hint="eastAsia"/>
                <w:kern w:val="0"/>
              </w:rPr>
              <w:t>组高碳钢弹簧的碳钢制作，绕制后经热处理定型。</w:t>
            </w:r>
            <w:r>
              <w:rPr>
                <w:rFonts w:ascii="宋体" w:hAnsi="宋体" w:cs="宋体" w:hint="eastAsia"/>
                <w:kern w:val="0"/>
              </w:rPr>
              <w:br/>
              <w:t>3，海绵： 密度高回弹性强海绵，密度为</w:t>
            </w:r>
            <w:smartTag w:uri="urn:schemas-microsoft-com:office:smarttags" w:element="chmetcnv">
              <w:smartTagPr>
                <w:attr w:name="UnitName" w:val="kg"/>
                <w:attr w:name="SourceValue" w:val="35"/>
                <w:attr w:name="HasSpace" w:val="False"/>
                <w:attr w:name="Negative" w:val="False"/>
                <w:attr w:name="NumberType" w:val="1"/>
                <w:attr w:name="TCSC" w:val="0"/>
              </w:smartTagPr>
              <w:r>
                <w:rPr>
                  <w:rFonts w:ascii="宋体" w:hAnsi="宋体" w:cs="宋体" w:hint="eastAsia"/>
                  <w:kern w:val="0"/>
                </w:rPr>
                <w:t>35kg</w:t>
              </w:r>
            </w:smartTag>
            <w:r>
              <w:rPr>
                <w:rFonts w:ascii="宋体" w:hAnsi="宋体" w:cs="宋体" w:hint="eastAsia"/>
                <w:kern w:val="0"/>
              </w:rPr>
              <w:t>/m³。三边带设计舒适层，舒适层里填充环保纤维棉．</w:t>
            </w:r>
          </w:p>
        </w:tc>
      </w:tr>
    </w:tbl>
    <w:p w:rsidR="00E13BBA" w:rsidRDefault="00E13BBA" w:rsidP="00E13BBA">
      <w:pPr>
        <w:adjustRightInd w:val="0"/>
        <w:snapToGrid w:val="0"/>
        <w:spacing w:line="360" w:lineRule="exact"/>
        <w:ind w:firstLineChars="200" w:firstLine="480"/>
        <w:rPr>
          <w:rFonts w:ascii="宋体" w:hAnsi="宋体"/>
          <w:color w:val="000000"/>
          <w:sz w:val="24"/>
          <w:szCs w:val="24"/>
        </w:rPr>
      </w:pPr>
      <w:r>
        <w:rPr>
          <w:rFonts w:ascii="宋体" w:hAnsi="宋体" w:cs="Courier New" w:hint="eastAsia"/>
          <w:sz w:val="24"/>
          <w:szCs w:val="24"/>
        </w:rPr>
        <w:lastRenderedPageBreak/>
        <w:t>质保期：</w:t>
      </w:r>
      <w:r>
        <w:rPr>
          <w:rFonts w:ascii="宋体" w:hAnsi="宋体" w:hint="eastAsia"/>
          <w:color w:val="000000"/>
          <w:sz w:val="24"/>
          <w:szCs w:val="24"/>
        </w:rPr>
        <w:t>15年质保。质保期内因维修产生的一切费用均由供货方承担。</w:t>
      </w:r>
    </w:p>
    <w:p w:rsidR="00E13BBA" w:rsidRDefault="00E13BBA"/>
    <w:p w:rsidR="00E13BBA" w:rsidRDefault="00E13BBA" w:rsidP="00E13BBA">
      <w:pPr>
        <w:adjustRightInd w:val="0"/>
        <w:snapToGrid w:val="0"/>
        <w:spacing w:line="480" w:lineRule="exact"/>
        <w:rPr>
          <w:rFonts w:ascii="宋体" w:hAnsi="宋体" w:cs="宋体"/>
          <w:kern w:val="0"/>
          <w:sz w:val="24"/>
          <w:szCs w:val="24"/>
        </w:rPr>
      </w:pPr>
      <w:r w:rsidRPr="00E13BBA">
        <w:rPr>
          <w:rFonts w:ascii="宋体" w:hAnsi="宋体" w:cs="宋体" w:hint="eastAsia"/>
          <w:kern w:val="0"/>
          <w:sz w:val="24"/>
          <w:szCs w:val="24"/>
        </w:rPr>
        <w:t>三</w:t>
      </w:r>
      <w:r w:rsidRPr="00E13BBA">
        <w:rPr>
          <w:rFonts w:ascii="宋体" w:hAnsi="宋体" w:cs="宋体"/>
          <w:kern w:val="0"/>
          <w:sz w:val="24"/>
          <w:szCs w:val="24"/>
        </w:rPr>
        <w:t>、</w:t>
      </w:r>
      <w:r w:rsidRPr="00E13BBA">
        <w:rPr>
          <w:rFonts w:ascii="宋体" w:hAnsi="宋体" w:cs="宋体" w:hint="eastAsia"/>
          <w:kern w:val="0"/>
          <w:sz w:val="24"/>
          <w:szCs w:val="24"/>
        </w:rPr>
        <w:t>椅子：</w:t>
      </w:r>
    </w:p>
    <w:p w:rsidR="00E13BBA" w:rsidRPr="00E13BBA" w:rsidRDefault="00E13BBA" w:rsidP="00E13BBA">
      <w:pPr>
        <w:adjustRightInd w:val="0"/>
        <w:snapToGrid w:val="0"/>
        <w:spacing w:line="480" w:lineRule="exact"/>
        <w:rPr>
          <w:rFonts w:ascii="宋体" w:hAnsi="宋体" w:cs="宋体"/>
          <w:kern w:val="0"/>
          <w:sz w:val="24"/>
          <w:szCs w:val="24"/>
        </w:rPr>
      </w:pPr>
      <w:r w:rsidRPr="00E13BBA">
        <w:rPr>
          <w:rFonts w:ascii="宋体" w:hAnsi="宋体" w:cs="宋体"/>
          <w:kern w:val="0"/>
          <w:sz w:val="24"/>
          <w:szCs w:val="24"/>
        </w:rPr>
        <w:t>数量：</w:t>
      </w:r>
      <w:r w:rsidRPr="00E13BBA">
        <w:rPr>
          <w:rFonts w:ascii="宋体" w:hAnsi="宋体" w:cs="宋体" w:hint="eastAsia"/>
          <w:kern w:val="0"/>
          <w:sz w:val="24"/>
          <w:szCs w:val="24"/>
        </w:rPr>
        <w:t>180把</w:t>
      </w:r>
      <w:r>
        <w:rPr>
          <w:rFonts w:ascii="宋体" w:hAnsi="宋体" w:cs="宋体" w:hint="eastAsia"/>
          <w:kern w:val="0"/>
          <w:sz w:val="24"/>
          <w:szCs w:val="24"/>
        </w:rPr>
        <w:t>；</w:t>
      </w:r>
    </w:p>
    <w:p w:rsidR="00E13BBA" w:rsidRPr="00E13BBA" w:rsidRDefault="00E13BBA" w:rsidP="00E13BBA">
      <w:pPr>
        <w:jc w:val="left"/>
        <w:rPr>
          <w:rFonts w:ascii="宋体" w:hAnsi="宋体" w:cs="宋体"/>
          <w:kern w:val="0"/>
          <w:sz w:val="24"/>
          <w:szCs w:val="24"/>
        </w:rPr>
      </w:pPr>
      <w:r w:rsidRPr="00E13BBA">
        <w:rPr>
          <w:rFonts w:ascii="宋体" w:hAnsi="宋体" w:cs="宋体" w:hint="eastAsia"/>
          <w:kern w:val="0"/>
          <w:sz w:val="24"/>
          <w:szCs w:val="24"/>
        </w:rPr>
        <w:t>参数要求：</w:t>
      </w:r>
      <w:bookmarkStart w:id="0" w:name="_GoBack"/>
      <w:bookmarkEnd w:id="0"/>
    </w:p>
    <w:p w:rsidR="00E13BBA" w:rsidRPr="00E13BBA" w:rsidRDefault="00E13BBA" w:rsidP="00E13BBA">
      <w:pPr>
        <w:jc w:val="left"/>
        <w:rPr>
          <w:rFonts w:ascii="宋体" w:hAnsi="宋体" w:cs="宋体"/>
          <w:kern w:val="0"/>
          <w:sz w:val="24"/>
          <w:szCs w:val="24"/>
        </w:rPr>
      </w:pPr>
      <w:r w:rsidRPr="00E13BBA">
        <w:rPr>
          <w:rFonts w:ascii="宋体" w:hAnsi="宋体" w:cs="宋体" w:hint="eastAsia"/>
          <w:kern w:val="0"/>
          <w:sz w:val="24"/>
          <w:szCs w:val="24"/>
        </w:rPr>
        <w:t>椅架：钢管支架，表面经静电喷涂防锈处理，直径2.5cm圆钢管壁厚2.5mm，椅背4cm宽，6mm厚钢板条。</w:t>
      </w:r>
    </w:p>
    <w:p w:rsidR="00E13BBA" w:rsidRPr="00E13BBA" w:rsidRDefault="00E13BBA" w:rsidP="00E13BBA">
      <w:pPr>
        <w:jc w:val="left"/>
        <w:rPr>
          <w:rFonts w:ascii="宋体" w:hAnsi="宋体" w:cs="宋体"/>
          <w:kern w:val="0"/>
          <w:sz w:val="24"/>
          <w:szCs w:val="24"/>
        </w:rPr>
      </w:pPr>
      <w:r w:rsidRPr="00E13BBA">
        <w:rPr>
          <w:rFonts w:ascii="宋体" w:hAnsi="宋体" w:cs="宋体" w:hint="eastAsia"/>
          <w:kern w:val="0"/>
          <w:sz w:val="24"/>
          <w:szCs w:val="24"/>
        </w:rPr>
        <w:t>座椅：优质环保E1级三聚氰胺板厚2.5Cm</w:t>
      </w:r>
    </w:p>
    <w:p w:rsidR="00E13BBA" w:rsidRPr="00E13BBA" w:rsidRDefault="00E13BBA" w:rsidP="00E13BBA">
      <w:pPr>
        <w:jc w:val="left"/>
        <w:rPr>
          <w:rFonts w:ascii="宋体" w:hAnsi="宋体" w:cs="宋体"/>
          <w:kern w:val="0"/>
          <w:sz w:val="24"/>
          <w:szCs w:val="24"/>
        </w:rPr>
      </w:pPr>
      <w:r w:rsidRPr="00E13BBA">
        <w:rPr>
          <w:rFonts w:ascii="宋体" w:hAnsi="宋体" w:cs="宋体" w:hint="eastAsia"/>
          <w:kern w:val="0"/>
          <w:sz w:val="24"/>
          <w:szCs w:val="24"/>
        </w:rPr>
        <w:t>脚套垫：</w:t>
      </w:r>
      <w:proofErr w:type="gramStart"/>
      <w:r w:rsidRPr="00E13BBA">
        <w:rPr>
          <w:rFonts w:ascii="宋体" w:hAnsi="宋体" w:cs="宋体" w:hint="eastAsia"/>
          <w:kern w:val="0"/>
          <w:sz w:val="24"/>
          <w:szCs w:val="24"/>
        </w:rPr>
        <w:t>与脚管紧密</w:t>
      </w:r>
      <w:proofErr w:type="gramEnd"/>
      <w:r w:rsidRPr="00E13BBA">
        <w:rPr>
          <w:rFonts w:ascii="宋体" w:hAnsi="宋体" w:cs="宋体" w:hint="eastAsia"/>
          <w:kern w:val="0"/>
          <w:sz w:val="24"/>
          <w:szCs w:val="24"/>
        </w:rPr>
        <w:t>配合，不脱落、</w:t>
      </w:r>
      <w:proofErr w:type="gramStart"/>
      <w:r w:rsidRPr="00E13BBA">
        <w:rPr>
          <w:rFonts w:ascii="宋体" w:hAnsi="宋体" w:cs="宋体" w:hint="eastAsia"/>
          <w:kern w:val="0"/>
          <w:sz w:val="24"/>
          <w:szCs w:val="24"/>
        </w:rPr>
        <w:t>不</w:t>
      </w:r>
      <w:proofErr w:type="gramEnd"/>
      <w:r w:rsidRPr="00E13BBA">
        <w:rPr>
          <w:rFonts w:ascii="宋体" w:hAnsi="宋体" w:cs="宋体" w:hint="eastAsia"/>
          <w:kern w:val="0"/>
          <w:sz w:val="24"/>
          <w:szCs w:val="24"/>
        </w:rPr>
        <w:t>裂缝。</w:t>
      </w:r>
      <w:r w:rsidRPr="00E13BBA">
        <w:rPr>
          <w:rFonts w:ascii="宋体" w:hAnsi="宋体" w:cs="宋体" w:hint="eastAsia"/>
          <w:kern w:val="0"/>
          <w:sz w:val="24"/>
          <w:szCs w:val="24"/>
        </w:rPr>
        <w:br/>
        <w:t>颜色：如图</w:t>
      </w:r>
    </w:p>
    <w:p w:rsidR="00E13BBA" w:rsidRPr="00E13BBA" w:rsidRDefault="00E13BBA" w:rsidP="00E13BBA">
      <w:pPr>
        <w:adjustRightInd w:val="0"/>
        <w:snapToGrid w:val="0"/>
        <w:spacing w:line="480" w:lineRule="exact"/>
        <w:rPr>
          <w:rFonts w:ascii="宋体" w:cs="Courier New"/>
          <w:b/>
          <w:sz w:val="24"/>
        </w:rPr>
      </w:pPr>
      <w:r w:rsidRPr="00E13BBA">
        <w:rPr>
          <w:rFonts w:ascii="宋体" w:cs="Courier New" w:hint="eastAsia"/>
          <w:b/>
          <w:sz w:val="24"/>
        </w:rPr>
        <w:t>参考图片：</w:t>
      </w:r>
    </w:p>
    <w:p w:rsidR="00E13BBA" w:rsidRPr="00E13BBA" w:rsidRDefault="00E13BBA" w:rsidP="00E13BBA">
      <w:pPr>
        <w:widowControl/>
        <w:adjustRightInd w:val="0"/>
        <w:snapToGrid w:val="0"/>
        <w:jc w:val="center"/>
        <w:rPr>
          <w:rFonts w:ascii="黑体" w:eastAsia="黑体"/>
          <w:bCs/>
          <w:sz w:val="44"/>
        </w:rPr>
      </w:pPr>
      <w:r w:rsidRPr="00E13BBA">
        <w:rPr>
          <w:noProof/>
        </w:rPr>
        <w:drawing>
          <wp:inline distT="0" distB="0" distL="0" distR="0">
            <wp:extent cx="4057650" cy="39814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777" t="5153" r="27779" b="17284"/>
                    <a:stretch>
                      <a:fillRect/>
                    </a:stretch>
                  </pic:blipFill>
                  <pic:spPr bwMode="auto">
                    <a:xfrm>
                      <a:off x="0" y="0"/>
                      <a:ext cx="4057650" cy="3981450"/>
                    </a:xfrm>
                    <a:prstGeom prst="rect">
                      <a:avLst/>
                    </a:prstGeom>
                    <a:noFill/>
                    <a:ln>
                      <a:noFill/>
                    </a:ln>
                  </pic:spPr>
                </pic:pic>
              </a:graphicData>
            </a:graphic>
          </wp:inline>
        </w:drawing>
      </w:r>
    </w:p>
    <w:p w:rsidR="00E13BBA" w:rsidRPr="00E13BBA" w:rsidRDefault="00E13BBA" w:rsidP="00E13BBA">
      <w:pPr>
        <w:adjustRightInd w:val="0"/>
        <w:snapToGrid w:val="0"/>
        <w:spacing w:line="360" w:lineRule="exact"/>
        <w:ind w:firstLineChars="200" w:firstLine="480"/>
        <w:rPr>
          <w:rFonts w:ascii="宋体" w:hAnsi="宋体"/>
          <w:color w:val="000000"/>
          <w:sz w:val="24"/>
          <w:szCs w:val="24"/>
        </w:rPr>
      </w:pPr>
      <w:r w:rsidRPr="00E13BBA">
        <w:rPr>
          <w:rFonts w:ascii="宋体" w:hAnsi="宋体" w:cs="Courier New" w:hint="eastAsia"/>
          <w:sz w:val="24"/>
          <w:szCs w:val="24"/>
        </w:rPr>
        <w:t>质保期：</w:t>
      </w:r>
      <w:r w:rsidRPr="00E13BBA">
        <w:rPr>
          <w:rFonts w:ascii="宋体" w:hAnsi="宋体" w:hint="eastAsia"/>
          <w:color w:val="000000"/>
          <w:sz w:val="24"/>
          <w:szCs w:val="24"/>
        </w:rPr>
        <w:t>5年质保。质保期内因维修产生的一切费用均由供货方承担。</w:t>
      </w:r>
    </w:p>
    <w:p w:rsidR="00E13BBA" w:rsidRPr="00E13BBA" w:rsidRDefault="00E13BBA"/>
    <w:sectPr w:rsidR="00E13BBA" w:rsidRPr="00E13BBA" w:rsidSect="00326B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AB0" w:rsidRDefault="00185AB0" w:rsidP="00272560">
      <w:r>
        <w:separator/>
      </w:r>
    </w:p>
  </w:endnote>
  <w:endnote w:type="continuationSeparator" w:id="0">
    <w:p w:rsidR="00185AB0" w:rsidRDefault="00185AB0" w:rsidP="002725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AB0" w:rsidRDefault="00185AB0" w:rsidP="00272560">
      <w:r>
        <w:separator/>
      </w:r>
    </w:p>
  </w:footnote>
  <w:footnote w:type="continuationSeparator" w:id="0">
    <w:p w:rsidR="00185AB0" w:rsidRDefault="00185AB0" w:rsidP="002725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B6705"/>
    <w:multiLevelType w:val="hybridMultilevel"/>
    <w:tmpl w:val="75F0DED2"/>
    <w:lvl w:ilvl="0" w:tplc="AC8E5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766F40"/>
    <w:multiLevelType w:val="hybridMultilevel"/>
    <w:tmpl w:val="A4166FC4"/>
    <w:lvl w:ilvl="0" w:tplc="775C6950">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8E71A73"/>
    <w:multiLevelType w:val="hybridMultilevel"/>
    <w:tmpl w:val="E7B6EA34"/>
    <w:lvl w:ilvl="0" w:tplc="58C28F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7CE9"/>
    <w:rsid w:val="00087CE9"/>
    <w:rsid w:val="00185AB0"/>
    <w:rsid w:val="00272560"/>
    <w:rsid w:val="00326B54"/>
    <w:rsid w:val="00C1048B"/>
    <w:rsid w:val="00DF4151"/>
    <w:rsid w:val="00E13BBA"/>
    <w:rsid w:val="00E4181B"/>
    <w:rsid w:val="00EA5D2E"/>
    <w:rsid w:val="00FD5C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48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 Char,纯文本 Char Char,普通文字 Char Char,普通文字,Texte,普通文字 Char Char Char Char Char Char Char,普通文字 Char Char Char Char Char,孙普文字,纯文本 Char1 Char Char,纯文本 Char Char Char Char,纯文本 Char1 Char,普通文字 Char Char Char Ch"/>
    <w:basedOn w:val="a"/>
    <w:link w:val="Char1"/>
    <w:rsid w:val="00C1048B"/>
    <w:rPr>
      <w:rFonts w:ascii="宋体" w:hAnsi="Courier New" w:cs="Courier New"/>
    </w:rPr>
  </w:style>
  <w:style w:type="character" w:customStyle="1" w:styleId="Char">
    <w:name w:val="纯文本 Char"/>
    <w:basedOn w:val="a0"/>
    <w:uiPriority w:val="99"/>
    <w:semiHidden/>
    <w:rsid w:val="00C1048B"/>
    <w:rPr>
      <w:rFonts w:ascii="宋体" w:eastAsia="宋体" w:hAnsi="Courier New" w:cs="Courier New"/>
      <w:szCs w:val="21"/>
    </w:rPr>
  </w:style>
  <w:style w:type="character" w:customStyle="1" w:styleId="Char1">
    <w:name w:val="纯文本 Char1"/>
    <w:aliases w:val="普通文字 Char Char1,纯文本 Char Char Char,普通文字 Char Char Char,普通文字 Char1,Texte Char,普通文字 Char Char Char Char Char Char Char Char,普通文字 Char Char Char Char Char Char,孙普文字 Char,纯文本 Char1 Char Char Char,纯文本 Char Char Char Char Char,纯文本 Char1 Char Char1"/>
    <w:link w:val="a3"/>
    <w:locked/>
    <w:rsid w:val="00C1048B"/>
    <w:rPr>
      <w:rFonts w:ascii="宋体" w:eastAsia="宋体" w:hAnsi="Courier New" w:cs="Courier New"/>
      <w:szCs w:val="21"/>
    </w:rPr>
  </w:style>
  <w:style w:type="paragraph" w:customStyle="1" w:styleId="pa-0">
    <w:name w:val="pa-0"/>
    <w:basedOn w:val="a"/>
    <w:rsid w:val="00C1048B"/>
    <w:pPr>
      <w:widowControl/>
      <w:spacing w:before="150" w:after="150"/>
      <w:jc w:val="left"/>
    </w:pPr>
    <w:rPr>
      <w:rFonts w:ascii="宋体" w:hAnsi="宋体" w:cs="宋体"/>
      <w:kern w:val="0"/>
      <w:sz w:val="24"/>
      <w:szCs w:val="24"/>
    </w:rPr>
  </w:style>
  <w:style w:type="paragraph" w:styleId="a4">
    <w:name w:val="header"/>
    <w:basedOn w:val="a"/>
    <w:link w:val="Char0"/>
    <w:uiPriority w:val="99"/>
    <w:unhideWhenUsed/>
    <w:rsid w:val="002725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72560"/>
    <w:rPr>
      <w:rFonts w:ascii="Times New Roman" w:eastAsia="宋体" w:hAnsi="Times New Roman" w:cs="Times New Roman"/>
      <w:sz w:val="18"/>
      <w:szCs w:val="18"/>
    </w:rPr>
  </w:style>
  <w:style w:type="paragraph" w:styleId="a5">
    <w:name w:val="footer"/>
    <w:basedOn w:val="a"/>
    <w:link w:val="Char2"/>
    <w:uiPriority w:val="99"/>
    <w:unhideWhenUsed/>
    <w:rsid w:val="00272560"/>
    <w:pPr>
      <w:tabs>
        <w:tab w:val="center" w:pos="4153"/>
        <w:tab w:val="right" w:pos="8306"/>
      </w:tabs>
      <w:snapToGrid w:val="0"/>
      <w:jc w:val="left"/>
    </w:pPr>
    <w:rPr>
      <w:sz w:val="18"/>
      <w:szCs w:val="18"/>
    </w:rPr>
  </w:style>
  <w:style w:type="character" w:customStyle="1" w:styleId="Char2">
    <w:name w:val="页脚 Char"/>
    <w:basedOn w:val="a0"/>
    <w:link w:val="a5"/>
    <w:uiPriority w:val="99"/>
    <w:rsid w:val="00272560"/>
    <w:rPr>
      <w:rFonts w:ascii="Times New Roman" w:eastAsia="宋体" w:hAnsi="Times New Roman" w:cs="Times New Roman"/>
      <w:sz w:val="18"/>
      <w:szCs w:val="18"/>
    </w:rPr>
  </w:style>
  <w:style w:type="paragraph" w:styleId="a6">
    <w:name w:val="List Paragraph"/>
    <w:basedOn w:val="a"/>
    <w:uiPriority w:val="34"/>
    <w:qFormat/>
    <w:rsid w:val="00272560"/>
    <w:pPr>
      <w:ind w:firstLineChars="200" w:firstLine="420"/>
    </w:pPr>
  </w:style>
  <w:style w:type="paragraph" w:styleId="a7">
    <w:name w:val="Balloon Text"/>
    <w:basedOn w:val="a"/>
    <w:link w:val="Char3"/>
    <w:uiPriority w:val="99"/>
    <w:semiHidden/>
    <w:unhideWhenUsed/>
    <w:rsid w:val="00EA5D2E"/>
    <w:rPr>
      <w:sz w:val="18"/>
      <w:szCs w:val="18"/>
    </w:rPr>
  </w:style>
  <w:style w:type="character" w:customStyle="1" w:styleId="Char3">
    <w:name w:val="批注框文本 Char"/>
    <w:basedOn w:val="a0"/>
    <w:link w:val="a7"/>
    <w:uiPriority w:val="99"/>
    <w:semiHidden/>
    <w:rsid w:val="00EA5D2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501122341">
      <w:bodyDiv w:val="1"/>
      <w:marLeft w:val="0"/>
      <w:marRight w:val="0"/>
      <w:marTop w:val="0"/>
      <w:marBottom w:val="0"/>
      <w:divBdr>
        <w:top w:val="none" w:sz="0" w:space="0" w:color="auto"/>
        <w:left w:val="none" w:sz="0" w:space="0" w:color="auto"/>
        <w:bottom w:val="none" w:sz="0" w:space="0" w:color="auto"/>
        <w:right w:val="none" w:sz="0" w:space="0" w:color="auto"/>
      </w:divBdr>
    </w:div>
    <w:div w:id="1743260584">
      <w:bodyDiv w:val="1"/>
      <w:marLeft w:val="0"/>
      <w:marRight w:val="0"/>
      <w:marTop w:val="0"/>
      <w:marBottom w:val="0"/>
      <w:divBdr>
        <w:top w:val="none" w:sz="0" w:space="0" w:color="auto"/>
        <w:left w:val="none" w:sz="0" w:space="0" w:color="auto"/>
        <w:bottom w:val="none" w:sz="0" w:space="0" w:color="auto"/>
        <w:right w:val="none" w:sz="0" w:space="0" w:color="auto"/>
      </w:divBdr>
    </w:div>
    <w:div w:id="179643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用户</cp:lastModifiedBy>
  <cp:revision>4</cp:revision>
  <dcterms:created xsi:type="dcterms:W3CDTF">2018-06-20T02:23:00Z</dcterms:created>
  <dcterms:modified xsi:type="dcterms:W3CDTF">2018-06-20T02:32:00Z</dcterms:modified>
</cp:coreProperties>
</file>