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3D" w:rsidRPr="006848FD" w:rsidRDefault="005C0A3D" w:rsidP="00591952">
      <w:pPr>
        <w:widowControl/>
        <w:spacing w:line="270" w:lineRule="atLeast"/>
        <w:rPr>
          <w:rFonts w:asciiTheme="minorEastAsia" w:eastAsiaTheme="minorEastAsia" w:hAnsiTheme="minorEastAsia" w:cs="宋体"/>
          <w:b/>
          <w:szCs w:val="21"/>
        </w:rPr>
      </w:pPr>
      <w:r w:rsidRPr="006848FD">
        <w:rPr>
          <w:rStyle w:val="fontstyle01"/>
          <w:rFonts w:asciiTheme="minorEastAsia" w:eastAsiaTheme="minorEastAsia" w:hAnsiTheme="minorEastAsia" w:hint="default"/>
          <w:b/>
        </w:rPr>
        <w:t>半导体粉末电阻率测试仪</w:t>
      </w:r>
    </w:p>
    <w:p w:rsidR="005C0A3D" w:rsidRDefault="005C0A3D" w:rsidP="005C0A3D">
      <w:pPr>
        <w:widowControl/>
        <w:wordWrap w:val="0"/>
        <w:spacing w:line="270" w:lineRule="atLeast"/>
        <w:jc w:val="left"/>
        <w:rPr>
          <w:rFonts w:ascii="宋体" w:hAnsi="宋体" w:cs="宋体"/>
          <w:szCs w:val="21"/>
        </w:rPr>
      </w:pPr>
    </w:p>
    <w:p w:rsidR="005C0A3D" w:rsidRPr="006848FD" w:rsidRDefault="005C0A3D" w:rsidP="005C0A3D">
      <w:pPr>
        <w:widowControl/>
        <w:wordWrap w:val="0"/>
        <w:spacing w:line="270" w:lineRule="atLeast"/>
        <w:jc w:val="left"/>
        <w:rPr>
          <w:rFonts w:ascii="宋体" w:hAnsi="宋体" w:cs="宋体"/>
          <w:szCs w:val="21"/>
        </w:rPr>
      </w:pPr>
      <w:r w:rsidRPr="006848FD">
        <w:rPr>
          <w:rFonts w:ascii="宋体" w:hAnsi="宋体" w:cs="宋体"/>
          <w:szCs w:val="21"/>
        </w:rPr>
        <w:t>技术参数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1. 电阻率测量范围、 分辨率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电 阻 率： 10.0×10-6 ～ k×200.0×103 Ω-cm 分辨率 1.0×10-6 ～ 0.1×103 Ω-cm,k=1～10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48"/>
        <w:gridCol w:w="2715"/>
        <w:gridCol w:w="965"/>
        <w:gridCol w:w="1215"/>
        <w:gridCol w:w="764"/>
        <w:gridCol w:w="535"/>
        <w:gridCol w:w="510"/>
        <w:gridCol w:w="535"/>
        <w:gridCol w:w="535"/>
      </w:tblGrid>
      <w:tr w:rsidR="005C0A3D" w:rsidRPr="006848FD" w:rsidTr="00766DAE">
        <w:trPr>
          <w:gridAfter w:val="7"/>
          <w:wAfter w:w="10590" w:type="dxa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2.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电阻率量程划分及误差等级</w:t>
            </w:r>
          </w:p>
        </w:tc>
      </w:tr>
      <w:tr w:rsidR="005C0A3D" w:rsidRPr="006848FD" w:rsidTr="00766DAE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满</w:t>
            </w:r>
            <w:proofErr w:type="gramStart"/>
            <w:r w:rsidRPr="006848FD">
              <w:rPr>
                <w:rFonts w:ascii="宋体" w:hAnsi="宋体" w:cs="宋体"/>
                <w:szCs w:val="21"/>
              </w:rPr>
              <w:t>度显示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200.0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20.00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2.000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200.0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20.00 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2.</w:t>
            </w:r>
            <w:bookmarkStart w:id="0" w:name="_GoBack"/>
            <w:bookmarkEnd w:id="0"/>
            <w:r w:rsidRPr="006848FD">
              <w:rPr>
                <w:rFonts w:ascii="宋体" w:hAnsi="宋体" w:cs="宋体"/>
                <w:szCs w:val="21"/>
              </w:rPr>
              <w:t xml:space="preserve">000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200.0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20.00</w:t>
            </w:r>
          </w:p>
        </w:tc>
      </w:tr>
      <w:tr w:rsidR="005C0A3D" w:rsidRPr="006848FD" w:rsidTr="00766DAE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量程 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KΩ-cm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Ω-cm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mΩ-cm</w:t>
            </w: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C0A3D" w:rsidRPr="006848FD" w:rsidTr="00766DAE"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基本误差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±2%读数±</w:t>
            </w:r>
            <w:r w:rsidRPr="006848FD">
              <w:rPr>
                <w:rFonts w:ascii="宋体" w:hAnsi="宋体" w:cs="宋体" w:hint="eastAsia"/>
                <w:szCs w:val="21"/>
              </w:rPr>
              <w:br/>
            </w:r>
            <w:r w:rsidRPr="006848FD">
              <w:rPr>
                <w:rFonts w:ascii="宋体" w:hAnsi="宋体" w:cs="宋体"/>
                <w:szCs w:val="21"/>
              </w:rPr>
              <w:t>4 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±1.5%读数±4</w:t>
            </w:r>
            <w:r w:rsidRPr="006848FD">
              <w:rPr>
                <w:rFonts w:ascii="宋体" w:hAnsi="宋体" w:cs="宋体" w:hint="eastAsia"/>
                <w:szCs w:val="21"/>
              </w:rPr>
              <w:br/>
            </w:r>
            <w:r w:rsidRPr="006848FD">
              <w:rPr>
                <w:rFonts w:ascii="宋体" w:hAnsi="宋体" w:cs="宋体"/>
                <w:szCs w:val="21"/>
              </w:rPr>
              <w:t>字</w:t>
            </w:r>
          </w:p>
        </w:tc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±0.5%读数</w:t>
            </w:r>
            <w:r w:rsidRPr="006848FD">
              <w:rPr>
                <w:rFonts w:ascii="宋体" w:hAnsi="宋体" w:cs="宋体" w:hint="eastAsia"/>
                <w:szCs w:val="21"/>
              </w:rPr>
              <w:br/>
            </w:r>
            <w:r w:rsidRPr="006848FD">
              <w:rPr>
                <w:rFonts w:ascii="宋体" w:hAnsi="宋体" w:cs="宋体"/>
                <w:szCs w:val="21"/>
              </w:rPr>
              <w:t>±2 字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±0.5%读数</w:t>
            </w:r>
            <w:r w:rsidRPr="006848FD">
              <w:rPr>
                <w:rFonts w:ascii="宋体" w:hAnsi="宋体" w:cs="宋体" w:hint="eastAsia"/>
                <w:szCs w:val="21"/>
              </w:rPr>
              <w:br/>
            </w:r>
            <w:r w:rsidRPr="006848FD">
              <w:rPr>
                <w:rFonts w:ascii="宋体" w:hAnsi="宋体" w:cs="宋体"/>
                <w:szCs w:val="21"/>
              </w:rPr>
              <w:t>±4 字</w:t>
            </w: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5C0A3D" w:rsidRPr="006848FD" w:rsidTr="00766DAE"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 xml:space="preserve">3. 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  <w:r w:rsidRPr="006848FD">
              <w:rPr>
                <w:rFonts w:ascii="宋体" w:hAnsi="宋体" w:cs="宋体"/>
                <w:szCs w:val="21"/>
              </w:rPr>
              <w:t>数字电压表：</w:t>
            </w: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5C0A3D" w:rsidRPr="006848FD" w:rsidRDefault="005C0A3D" w:rsidP="00766DAE">
            <w:pPr>
              <w:widowControl/>
              <w:wordWrap w:val="0"/>
              <w:spacing w:line="270" w:lineRule="atLeast"/>
              <w:jc w:val="left"/>
              <w:rPr>
                <w:rFonts w:ascii="宋体" w:hAnsi="宋体" w:cs="宋体"/>
                <w:szCs w:val="21"/>
              </w:rPr>
            </w:pPr>
          </w:p>
        </w:tc>
      </w:tr>
    </w:tbl>
    <w:p w:rsidR="005C0A3D" w:rsidRDefault="005C0A3D" w:rsidP="005C0A3D">
      <w:pPr>
        <w:widowControl/>
        <w:wordWrap w:val="0"/>
        <w:spacing w:line="270" w:lineRule="atLeast"/>
        <w:jc w:val="left"/>
        <w:rPr>
          <w:rFonts w:ascii="宋体" w:hAnsi="宋体" w:cs="宋体"/>
          <w:szCs w:val="21"/>
        </w:rPr>
      </w:pPr>
      <w:r w:rsidRPr="006848FD">
        <w:rPr>
          <w:rFonts w:ascii="宋体" w:hAnsi="宋体" w:cs="宋体"/>
          <w:szCs w:val="21"/>
        </w:rPr>
        <w:br/>
        <w:t>⑴量程： 10mV ～ 100 mV， 自动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⑵显示: 4 位有效数字， 最大显示 999.9， 小数点、 单位自动显示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 xml:space="preserve">4. 数控恒流源 8 </w:t>
      </w:r>
      <w:proofErr w:type="gramStart"/>
      <w:r w:rsidRPr="006848FD">
        <w:rPr>
          <w:rFonts w:ascii="宋体" w:hAnsi="宋体" w:cs="宋体"/>
          <w:szCs w:val="21"/>
        </w:rPr>
        <w:t>档宽量程</w:t>
      </w:r>
      <w:proofErr w:type="gramEnd"/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电流输出： 系统自动步进调整， 直流电流 0.1µA， 1.0µA， 10µA， 100µA， 1.0mA,10mA,100mA,1.0A 共 8 档可调。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5.粉末测试台部分参数：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（1） 试样成份： 成份不限， 但不得含有对测试台和电极有腐蚀作用的成份。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 xml:space="preserve">（2） 试样粒度： 推荐以 40 </w:t>
      </w:r>
      <w:proofErr w:type="gramStart"/>
      <w:r w:rsidRPr="006848FD">
        <w:rPr>
          <w:rFonts w:ascii="宋体" w:hAnsi="宋体" w:cs="宋体"/>
          <w:szCs w:val="21"/>
        </w:rPr>
        <w:t>目以下—</w:t>
      </w:r>
      <w:proofErr w:type="gramEnd"/>
      <w:r w:rsidRPr="006848FD">
        <w:rPr>
          <w:rFonts w:ascii="宋体" w:hAnsi="宋体" w:cs="宋体"/>
          <w:szCs w:val="21"/>
        </w:rPr>
        <w:t>60 目以上（标准筛网） ， 一般其他粒度也可！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 xml:space="preserve">（3） </w:t>
      </w:r>
      <w:proofErr w:type="gramStart"/>
      <w:r w:rsidRPr="006848FD">
        <w:rPr>
          <w:rFonts w:ascii="宋体" w:hAnsi="宋体" w:cs="宋体"/>
          <w:szCs w:val="21"/>
        </w:rPr>
        <w:t>料杯容积</w:t>
      </w:r>
      <w:proofErr w:type="gramEnd"/>
      <w:r w:rsidRPr="006848FD">
        <w:rPr>
          <w:rFonts w:ascii="宋体" w:hAnsi="宋体" w:cs="宋体"/>
          <w:szCs w:val="21"/>
        </w:rPr>
        <w:t>： 截面： S=1.0cm2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高度： 0～20mm 可调,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（4） 自动高度测试单元， 测量误差： ±0.02mm。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四位有效显示数 00.00～20.00mm， 分别率±0.02mm。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（5） 自动压强测试单元，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标准压强： P0=4Mpa±0.05Mpa。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压强量程： 20Mpa, P=0～20 Mpa 可调。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四位有效显示数 00.00～20.00MPa， 分别率±0.01 MPa。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（6） 、 压力机构采用手动操作、 压力平稳可调。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6.配套 PC 软件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1 USB 高速通讯接口。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2 带数据库方式存储数据， 便于历史查询和第三方软件拓展共享。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3 自动生成 excel 形式的图表结合的测试报告,包含电阻率-压强曲线图形和详细测试数据。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4 带测试报告预览、 编辑、 打印功能。</w:t>
      </w:r>
      <w:r w:rsidRPr="006848FD">
        <w:rPr>
          <w:rFonts w:ascii="宋体" w:hAnsi="宋体" w:cs="宋体" w:hint="eastAsia"/>
          <w:szCs w:val="21"/>
        </w:rPr>
        <w:br/>
      </w:r>
      <w:r w:rsidR="00591952">
        <w:rPr>
          <w:rFonts w:ascii="宋体" w:hAnsi="宋体" w:cs="宋体" w:hint="eastAsia"/>
          <w:szCs w:val="21"/>
        </w:rPr>
        <w:t>5</w:t>
      </w:r>
      <w:r w:rsidRPr="006848FD">
        <w:rPr>
          <w:rFonts w:ascii="宋体" w:hAnsi="宋体" w:cs="宋体"/>
          <w:szCs w:val="21"/>
        </w:rPr>
        <w:t>. 电源：功 耗： &lt; 10W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输入:220V±10% 50Hz</w:t>
      </w:r>
      <w:r w:rsidRPr="006848FD">
        <w:rPr>
          <w:rFonts w:ascii="宋体" w:hAnsi="宋体" w:cs="宋体" w:hint="eastAsia"/>
          <w:szCs w:val="21"/>
        </w:rPr>
        <w:br/>
      </w:r>
      <w:r w:rsidR="00591952">
        <w:rPr>
          <w:rFonts w:ascii="宋体" w:hAnsi="宋体" w:cs="宋体" w:hint="eastAsia"/>
          <w:szCs w:val="21"/>
        </w:rPr>
        <w:lastRenderedPageBreak/>
        <w:t>6</w:t>
      </w:r>
      <w:r w:rsidRPr="006848FD">
        <w:rPr>
          <w:rFonts w:ascii="宋体" w:hAnsi="宋体" w:cs="宋体"/>
          <w:szCs w:val="21"/>
        </w:rPr>
        <w:t>. 本仪器工作条件为：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温 度： 0-40℃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相对湿度： ≥60%</w:t>
      </w:r>
      <w:r w:rsidRPr="006848FD">
        <w:rPr>
          <w:rFonts w:ascii="宋体" w:hAnsi="宋体" w:cs="宋体" w:hint="eastAsia"/>
          <w:szCs w:val="21"/>
        </w:rPr>
        <w:br/>
      </w:r>
      <w:r w:rsidRPr="006848FD">
        <w:rPr>
          <w:rFonts w:ascii="宋体" w:hAnsi="宋体" w:cs="宋体"/>
          <w:szCs w:val="21"/>
        </w:rPr>
        <w:t>工作室内应无强电磁场干扰， 不与高频设备共用电源。</w:t>
      </w:r>
    </w:p>
    <w:p w:rsidR="005C0A3D" w:rsidRPr="00E43E0C" w:rsidRDefault="005C0A3D" w:rsidP="005C0A3D"/>
    <w:p w:rsidR="000A6F8A" w:rsidRDefault="000A6F8A"/>
    <w:sectPr w:rsidR="000A6F8A" w:rsidSect="008F7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0A3D"/>
    <w:rsid w:val="000A6F8A"/>
    <w:rsid w:val="004301D5"/>
    <w:rsid w:val="00591952"/>
    <w:rsid w:val="005C0A3D"/>
    <w:rsid w:val="00843B66"/>
    <w:rsid w:val="008F7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A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5C0A3D"/>
    <w:rPr>
      <w:rFonts w:ascii="楷体_GB2312" w:eastAsia="楷体_GB2312" w:hint="eastAsia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Charles.Z.D. Huang</dc:creator>
  <cp:keywords/>
  <dc:description/>
  <cp:lastModifiedBy>Windows 用户</cp:lastModifiedBy>
  <cp:revision>3</cp:revision>
  <dcterms:created xsi:type="dcterms:W3CDTF">2018-04-11T13:58:00Z</dcterms:created>
  <dcterms:modified xsi:type="dcterms:W3CDTF">2018-05-10T01:14:00Z</dcterms:modified>
</cp:coreProperties>
</file>