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F28" w:rsidRPr="00F929C5" w:rsidRDefault="00F929C5" w:rsidP="00F929C5">
      <w:pPr>
        <w:jc w:val="center"/>
        <w:rPr>
          <w:b/>
        </w:rPr>
      </w:pPr>
      <w:r w:rsidRPr="00F929C5">
        <w:rPr>
          <w:rFonts w:hint="eastAsia"/>
          <w:b/>
        </w:rPr>
        <w:t>电工</w:t>
      </w:r>
      <w:r w:rsidR="006D7714">
        <w:rPr>
          <w:rFonts w:hint="eastAsia"/>
          <w:b/>
        </w:rPr>
        <w:t>实</w:t>
      </w:r>
      <w:r w:rsidRPr="00F929C5">
        <w:rPr>
          <w:rFonts w:hint="eastAsia"/>
          <w:b/>
        </w:rPr>
        <w:t>验台购置参数</w:t>
      </w:r>
    </w:p>
    <w:p w:rsidR="00087C2F" w:rsidRPr="00D16304" w:rsidRDefault="00F03CB5" w:rsidP="00F03CB5">
      <w:pPr>
        <w:rPr>
          <w:b/>
        </w:rPr>
      </w:pPr>
      <w:r w:rsidRPr="00D16304">
        <w:rPr>
          <w:rFonts w:hint="eastAsia"/>
          <w:b/>
        </w:rPr>
        <w:t>一、</w:t>
      </w:r>
      <w:r w:rsidR="00087C2F" w:rsidRPr="00D16304">
        <w:rPr>
          <w:rFonts w:hint="eastAsia"/>
          <w:b/>
        </w:rPr>
        <w:t>整体结构</w:t>
      </w:r>
      <w:r w:rsidR="00D94F1A" w:rsidRPr="00D16304">
        <w:rPr>
          <w:rFonts w:hint="eastAsia"/>
          <w:b/>
        </w:rPr>
        <w:t>技术要求</w:t>
      </w:r>
    </w:p>
    <w:p w:rsidR="00042789" w:rsidRPr="00D16304" w:rsidRDefault="00042789" w:rsidP="00042789">
      <w:pPr>
        <w:rPr>
          <w:b/>
        </w:rPr>
      </w:pPr>
      <w:r w:rsidRPr="00D16304">
        <w:rPr>
          <w:rFonts w:hint="eastAsia"/>
          <w:b/>
        </w:rPr>
        <w:t>1.1 整体结构</w:t>
      </w:r>
    </w:p>
    <w:p w:rsidR="00087C2F" w:rsidRDefault="00087C2F" w:rsidP="00235139">
      <w:pPr>
        <w:ind w:firstLine="420"/>
      </w:pPr>
      <w:r w:rsidRPr="00087C2F">
        <w:rPr>
          <w:rFonts w:hint="eastAsia"/>
        </w:rPr>
        <w:t>装置主要由电源仪器控制屏、实验桌、实验挂箱、仪器仪表等组成</w:t>
      </w:r>
      <w:r>
        <w:rPr>
          <w:rFonts w:hint="eastAsia"/>
        </w:rPr>
        <w:t>，</w:t>
      </w:r>
      <w:bookmarkStart w:id="0" w:name="_GoBack"/>
      <w:bookmarkEnd w:id="0"/>
      <w:r>
        <w:rPr>
          <w:rFonts w:hint="eastAsia"/>
        </w:rPr>
        <w:t>采用挂箱式结构，实验所有电源、信号源、电压源、电流源、仪器仪表</w:t>
      </w:r>
      <w:r w:rsidRPr="005A7ABC">
        <w:rPr>
          <w:rFonts w:hint="eastAsia"/>
        </w:rPr>
        <w:t>等装置等采用单独盒装模块嵌入式结构</w:t>
      </w:r>
      <w:r w:rsidR="008214B7">
        <w:rPr>
          <w:rFonts w:hint="eastAsia"/>
        </w:rPr>
        <w:t>，</w:t>
      </w:r>
      <w:r w:rsidR="00AE3945" w:rsidRPr="00AE3945">
        <w:rPr>
          <w:rFonts w:hint="eastAsia"/>
        </w:rPr>
        <w:t>能够进行随时更换和维护，为了保证投标设备的稳定性和可靠性，要求投标文件中提供符合要求的产品设计图。</w:t>
      </w:r>
      <w:r w:rsidR="008214B7">
        <w:rPr>
          <w:rFonts w:hint="eastAsia"/>
        </w:rPr>
        <w:t>可通过增加核心模块实现新实验项目</w:t>
      </w:r>
      <w:r w:rsidR="008214B7" w:rsidRPr="008214B7">
        <w:rPr>
          <w:rFonts w:hint="eastAsia"/>
        </w:rPr>
        <w:t>的要求</w:t>
      </w:r>
      <w:r w:rsidR="008214B7">
        <w:rPr>
          <w:rFonts w:hint="eastAsia"/>
        </w:rPr>
        <w:t>。</w:t>
      </w:r>
    </w:p>
    <w:p w:rsidR="00235139" w:rsidRDefault="006D7714" w:rsidP="008214B7">
      <w:pPr>
        <w:ind w:firstLine="420"/>
      </w:pPr>
      <w:r>
        <w:rPr>
          <w:rFonts w:hint="eastAsia"/>
        </w:rPr>
        <w:t>实</w:t>
      </w:r>
      <w:r w:rsidR="001E7946">
        <w:rPr>
          <w:rFonts w:hint="eastAsia"/>
        </w:rPr>
        <w:t>验台要求为双人位实验台，</w:t>
      </w:r>
      <w:r w:rsidR="00235139" w:rsidRPr="00235139">
        <w:rPr>
          <w:rFonts w:hint="eastAsia"/>
        </w:rPr>
        <w:t>整机结构由上台体和下台体组成，上下台体可以拆卸；上台体为实验操作部分由主控制屏、仪器仪表屏、实验综合挂箱等部分组成，主控屏和仪器仪表部分固定到上台体上，实验挂</w:t>
      </w:r>
      <w:proofErr w:type="gramStart"/>
      <w:r w:rsidR="00235139" w:rsidRPr="00235139">
        <w:rPr>
          <w:rFonts w:hint="eastAsia"/>
        </w:rPr>
        <w:t>箱部分</w:t>
      </w:r>
      <w:proofErr w:type="gramEnd"/>
      <w:r w:rsidR="00235139" w:rsidRPr="00235139">
        <w:rPr>
          <w:rFonts w:hint="eastAsia"/>
        </w:rPr>
        <w:t>方便移动更换；下台体为操作桌面、桌体、抽屉、储物柜等部分组成。</w:t>
      </w:r>
      <w:r w:rsidR="00DF075E">
        <w:rPr>
          <w:rFonts w:hint="eastAsia"/>
        </w:rPr>
        <w:t>实验台</w:t>
      </w:r>
      <w:r w:rsidR="00235139" w:rsidRPr="00235139">
        <w:rPr>
          <w:rFonts w:hint="eastAsia"/>
        </w:rPr>
        <w:t>四脚</w:t>
      </w:r>
      <w:r w:rsidR="00235139" w:rsidRPr="00235139">
        <w:t>钢板加固</w:t>
      </w:r>
      <w:r w:rsidR="00235139">
        <w:t>后装有高强度万向轮和固定支撑脚</w:t>
      </w:r>
      <w:r w:rsidR="00235139">
        <w:rPr>
          <w:rFonts w:hint="eastAsia"/>
        </w:rPr>
        <w:t>。</w:t>
      </w:r>
      <w:r w:rsidR="003311E4">
        <w:rPr>
          <w:rFonts w:hint="eastAsia"/>
        </w:rPr>
        <w:t>实验台桌面</w:t>
      </w:r>
      <w:r w:rsidR="003311E4" w:rsidRPr="003311E4">
        <w:rPr>
          <w:rFonts w:hint="eastAsia"/>
        </w:rPr>
        <w:t>为防火、防水、耐磨</w:t>
      </w:r>
      <w:r w:rsidR="00404A36">
        <w:rPr>
          <w:rFonts w:hint="eastAsia"/>
        </w:rPr>
        <w:t>、绝缘</w:t>
      </w:r>
      <w:r w:rsidR="003311E4">
        <w:rPr>
          <w:rFonts w:hint="eastAsia"/>
        </w:rPr>
        <w:t>材料制作，无异味。</w:t>
      </w:r>
    </w:p>
    <w:p w:rsidR="00042789" w:rsidRPr="00D16304" w:rsidRDefault="00042789" w:rsidP="00042789">
      <w:pPr>
        <w:rPr>
          <w:b/>
        </w:rPr>
      </w:pPr>
      <w:r w:rsidRPr="00D16304">
        <w:rPr>
          <w:rFonts w:hint="eastAsia"/>
          <w:b/>
        </w:rPr>
        <w:t>1.2 技术要求</w:t>
      </w:r>
    </w:p>
    <w:p w:rsidR="00042789" w:rsidRDefault="00042789" w:rsidP="00042789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外观尺寸：</w:t>
      </w:r>
    </w:p>
    <w:p w:rsidR="00042789" w:rsidRDefault="00042789" w:rsidP="00042789">
      <w:pPr>
        <w:pStyle w:val="a3"/>
        <w:ind w:leftChars="343" w:left="720" w:firstLineChars="0" w:firstLine="0"/>
      </w:pPr>
      <w:r>
        <w:rPr>
          <w:rFonts w:hint="eastAsia"/>
        </w:rPr>
        <w:t>长：</w:t>
      </w:r>
      <w:r w:rsidR="001E7946">
        <w:rPr>
          <w:rFonts w:hint="eastAsia"/>
        </w:rPr>
        <w:t>14</w:t>
      </w:r>
      <w:r>
        <w:rPr>
          <w:rFonts w:hint="eastAsia"/>
        </w:rPr>
        <w:t>00mm-</w:t>
      </w:r>
      <w:r w:rsidR="001E7946">
        <w:rPr>
          <w:rFonts w:hint="eastAsia"/>
        </w:rPr>
        <w:t>1600</w:t>
      </w:r>
      <w:r>
        <w:rPr>
          <w:rFonts w:hint="eastAsia"/>
        </w:rPr>
        <w:t>mm</w:t>
      </w:r>
    </w:p>
    <w:p w:rsidR="00042789" w:rsidRDefault="00042789" w:rsidP="00042789">
      <w:pPr>
        <w:pStyle w:val="a3"/>
        <w:ind w:leftChars="343" w:left="720" w:firstLineChars="0" w:firstLine="0"/>
      </w:pPr>
      <w:r>
        <w:rPr>
          <w:rFonts w:hint="eastAsia"/>
        </w:rPr>
        <w:t>宽：</w:t>
      </w:r>
      <w:proofErr w:type="gramStart"/>
      <w:r>
        <w:rPr>
          <w:rFonts w:hint="eastAsia"/>
        </w:rPr>
        <w:t>700</w:t>
      </w:r>
      <w:proofErr w:type="gramEnd"/>
      <w:r>
        <w:rPr>
          <w:rFonts w:hint="eastAsia"/>
        </w:rPr>
        <w:t>mm-750mm</w:t>
      </w:r>
    </w:p>
    <w:p w:rsidR="0016262D" w:rsidRDefault="00042789" w:rsidP="0016262D">
      <w:pPr>
        <w:pStyle w:val="a3"/>
        <w:ind w:leftChars="343" w:left="720" w:firstLineChars="0" w:firstLine="0"/>
      </w:pPr>
      <w:r>
        <w:rPr>
          <w:rFonts w:hint="eastAsia"/>
        </w:rPr>
        <w:t>高：</w:t>
      </w:r>
      <w:r w:rsidR="001E7946">
        <w:rPr>
          <w:rFonts w:hint="eastAsia"/>
        </w:rPr>
        <w:t>下台体高度750mm-800mm，上台体距实验台桌面为500mm-700mm，总体高度不超过1500</w:t>
      </w:r>
      <w:r w:rsidR="001E7946">
        <w:t>mm</w:t>
      </w:r>
    </w:p>
    <w:p w:rsidR="008338BE" w:rsidRDefault="00597B02" w:rsidP="00597B02">
      <w:pPr>
        <w:ind w:firstLine="359"/>
      </w:pPr>
      <w:r>
        <w:rPr>
          <w:rFonts w:hint="eastAsia"/>
        </w:rPr>
        <w:t>2、工作台</w:t>
      </w:r>
      <w:r w:rsidR="008338BE">
        <w:rPr>
          <w:rFonts w:hint="eastAsia"/>
        </w:rPr>
        <w:t>材料：</w:t>
      </w:r>
      <w:r w:rsidR="0016262D" w:rsidRPr="0016262D">
        <w:rPr>
          <w:rFonts w:hint="eastAsia"/>
        </w:rPr>
        <w:t>桌体采用铁质双层亚光密纹喷塑结构，桌面为防火、防水、耐磨高密度板</w:t>
      </w:r>
      <w:r w:rsidR="0016262D">
        <w:rPr>
          <w:rFonts w:hint="eastAsia"/>
        </w:rPr>
        <w:t>，</w:t>
      </w:r>
      <w:r w:rsidR="0016262D" w:rsidRPr="0016262D">
        <w:t>结构坚固</w:t>
      </w:r>
      <w:r w:rsidR="0016262D">
        <w:rPr>
          <w:rFonts w:hint="eastAsia"/>
        </w:rPr>
        <w:t>，绝缘，无异味。</w:t>
      </w:r>
    </w:p>
    <w:p w:rsidR="00597B02" w:rsidRPr="00597B02" w:rsidRDefault="00597B02" w:rsidP="00597B02">
      <w:pPr>
        <w:ind w:firstLine="359"/>
      </w:pPr>
      <w:r>
        <w:rPr>
          <w:rFonts w:hint="eastAsia"/>
        </w:rPr>
        <w:t>3、每张</w:t>
      </w:r>
      <w:r w:rsidR="00F62BBA">
        <w:rPr>
          <w:rFonts w:hint="eastAsia"/>
        </w:rPr>
        <w:t>实验台在桌面</w:t>
      </w:r>
      <w:proofErr w:type="gramStart"/>
      <w:r w:rsidR="00F62BBA">
        <w:rPr>
          <w:rFonts w:hint="eastAsia"/>
        </w:rPr>
        <w:t>左右角需</w:t>
      </w:r>
      <w:proofErr w:type="gramEnd"/>
      <w:r w:rsidR="00F62BBA">
        <w:rPr>
          <w:rFonts w:hint="eastAsia"/>
        </w:rPr>
        <w:t>各设置一个座位铭牌，一张实验台两张铭牌，20张实验台的铭牌编号由01到40，铭牌为可更换设计。</w:t>
      </w:r>
    </w:p>
    <w:p w:rsidR="00042789" w:rsidRDefault="00B155BD" w:rsidP="00042789">
      <w:pPr>
        <w:ind w:leftChars="171" w:left="359"/>
      </w:pPr>
      <w:r>
        <w:lastRenderedPageBreak/>
        <w:t>4</w:t>
      </w:r>
      <w:r w:rsidR="00042789">
        <w:rPr>
          <w:rFonts w:hint="eastAsia"/>
        </w:rPr>
        <w:t>、</w:t>
      </w:r>
      <w:r w:rsidR="00042789" w:rsidRPr="00536915">
        <w:rPr>
          <w:rFonts w:hint="eastAsia"/>
        </w:rPr>
        <w:t>工作电源：三相四线（或三相五线）～</w:t>
      </w:r>
      <w:r w:rsidR="00042789" w:rsidRPr="00536915">
        <w:t>380V±5% 50Hz</w:t>
      </w:r>
    </w:p>
    <w:p w:rsidR="00042789" w:rsidRDefault="00B155BD" w:rsidP="00042789">
      <w:pPr>
        <w:ind w:leftChars="171" w:left="359"/>
      </w:pPr>
      <w:r>
        <w:rPr>
          <w:rFonts w:hint="eastAsia"/>
        </w:rPr>
        <w:t>5</w:t>
      </w:r>
      <w:r w:rsidR="00042789">
        <w:rPr>
          <w:rFonts w:hint="eastAsia"/>
        </w:rPr>
        <w:t>、</w:t>
      </w:r>
      <w:r w:rsidR="00042789" w:rsidRPr="00536915">
        <w:rPr>
          <w:rFonts w:hint="eastAsia"/>
        </w:rPr>
        <w:t>装机容量：＜</w:t>
      </w:r>
      <w:r w:rsidR="00042789" w:rsidRPr="00536915">
        <w:t>1.5kVA；</w:t>
      </w:r>
    </w:p>
    <w:p w:rsidR="00042789" w:rsidRDefault="00B155BD" w:rsidP="00042789">
      <w:pPr>
        <w:ind w:leftChars="171" w:left="359"/>
      </w:pPr>
      <w:r>
        <w:rPr>
          <w:rFonts w:hint="eastAsia"/>
        </w:rPr>
        <w:t>6</w:t>
      </w:r>
      <w:r w:rsidR="00042789">
        <w:rPr>
          <w:rFonts w:hint="eastAsia"/>
        </w:rPr>
        <w:t>、</w:t>
      </w:r>
      <w:r w:rsidR="00042789" w:rsidRPr="00F814E7">
        <w:rPr>
          <w:rFonts w:hint="eastAsia"/>
        </w:rPr>
        <w:t>重量：＜</w:t>
      </w:r>
      <w:r w:rsidR="00042789">
        <w:rPr>
          <w:rFonts w:hint="eastAsia"/>
        </w:rPr>
        <w:t>20</w:t>
      </w:r>
      <w:r w:rsidR="00042789" w:rsidRPr="00F814E7">
        <w:t>0kg</w:t>
      </w:r>
    </w:p>
    <w:p w:rsidR="00042789" w:rsidRDefault="00B155BD" w:rsidP="002D3A5E">
      <w:pPr>
        <w:ind w:firstLine="359"/>
      </w:pPr>
      <w:r>
        <w:t>7</w:t>
      </w:r>
      <w:r w:rsidR="00042789">
        <w:rPr>
          <w:rFonts w:hint="eastAsia"/>
        </w:rPr>
        <w:t>、</w:t>
      </w:r>
      <w:r w:rsidR="00042789" w:rsidRPr="0054630A">
        <w:rPr>
          <w:rFonts w:hint="eastAsia"/>
        </w:rPr>
        <w:t>工作环境：温度</w:t>
      </w:r>
      <w:r w:rsidR="00042789" w:rsidRPr="0054630A">
        <w:t>-10℃～＋40℃，相对湿度＜85%（25℃）</w:t>
      </w:r>
    </w:p>
    <w:p w:rsidR="001B774C" w:rsidRPr="00D16304" w:rsidRDefault="001B774C" w:rsidP="001B774C">
      <w:pPr>
        <w:rPr>
          <w:b/>
        </w:rPr>
      </w:pPr>
      <w:r w:rsidRPr="00D16304">
        <w:rPr>
          <w:rFonts w:hint="eastAsia"/>
          <w:b/>
        </w:rPr>
        <w:t>二、人身安全与实验</w:t>
      </w:r>
      <w:proofErr w:type="gramStart"/>
      <w:r w:rsidRPr="00D16304">
        <w:rPr>
          <w:rFonts w:hint="eastAsia"/>
          <w:b/>
        </w:rPr>
        <w:t>台保护</w:t>
      </w:r>
      <w:proofErr w:type="gramEnd"/>
      <w:r w:rsidRPr="00D16304">
        <w:rPr>
          <w:rFonts w:hint="eastAsia"/>
          <w:b/>
        </w:rPr>
        <w:t>功能</w:t>
      </w:r>
      <w:r w:rsidR="00B23214" w:rsidRPr="00D16304">
        <w:rPr>
          <w:rFonts w:hint="eastAsia"/>
          <w:b/>
        </w:rPr>
        <w:t>要求</w:t>
      </w:r>
    </w:p>
    <w:p w:rsidR="001B774C" w:rsidRDefault="001B774C" w:rsidP="000F4172">
      <w:pPr>
        <w:ind w:leftChars="200" w:left="840" w:hanging="420"/>
      </w:pPr>
      <w:r>
        <w:rPr>
          <w:rFonts w:hint="eastAsia"/>
        </w:rPr>
        <w:t>1、必须具备三相</w:t>
      </w:r>
      <w:r w:rsidRPr="007F5955">
        <w:rPr>
          <w:rFonts w:hint="eastAsia"/>
        </w:rPr>
        <w:t>隔离变压器：交流电源</w:t>
      </w:r>
      <w:proofErr w:type="gramStart"/>
      <w:r w:rsidRPr="007F5955">
        <w:rPr>
          <w:rFonts w:hint="eastAsia"/>
        </w:rPr>
        <w:t>采用浮地设计</w:t>
      </w:r>
      <w:proofErr w:type="gramEnd"/>
      <w:r w:rsidRPr="007F5955">
        <w:rPr>
          <w:rFonts w:hint="eastAsia"/>
        </w:rPr>
        <w:t>，把实验用交流电源与电网隔离</w:t>
      </w:r>
    </w:p>
    <w:p w:rsidR="001B774C" w:rsidRDefault="001B774C" w:rsidP="000F4172">
      <w:pPr>
        <w:ind w:leftChars="200" w:left="840" w:hanging="420"/>
      </w:pPr>
      <w:r>
        <w:rPr>
          <w:rFonts w:hint="eastAsia"/>
        </w:rPr>
        <w:t>2、三相</w:t>
      </w:r>
      <w:r w:rsidRPr="007F5955">
        <w:rPr>
          <w:rFonts w:hint="eastAsia"/>
        </w:rPr>
        <w:t>隔离变压器</w:t>
      </w:r>
      <w:r>
        <w:rPr>
          <w:rFonts w:hint="eastAsia"/>
        </w:rPr>
        <w:t>前后端必须具备</w:t>
      </w:r>
      <w:r w:rsidRPr="007F5955">
        <w:rPr>
          <w:rFonts w:hint="eastAsia"/>
        </w:rPr>
        <w:t>漏电保护器</w:t>
      </w:r>
    </w:p>
    <w:p w:rsidR="001B774C" w:rsidRPr="002F2BE5" w:rsidRDefault="001B774C" w:rsidP="000F4172">
      <w:pPr>
        <w:ind w:leftChars="200" w:left="840" w:hanging="420"/>
      </w:pPr>
      <w:r>
        <w:rPr>
          <w:rFonts w:hint="eastAsia"/>
        </w:rPr>
        <w:t>3、</w:t>
      </w:r>
      <w:r w:rsidRPr="002F2BE5">
        <w:t>交流电源流保护</w:t>
      </w:r>
      <w:r>
        <w:rPr>
          <w:rFonts w:hint="eastAsia"/>
        </w:rPr>
        <w:t>装置</w:t>
      </w:r>
      <w:r w:rsidRPr="002F2BE5">
        <w:t>：当实验台交流电源出现相间或线间过流、短路时该保护装置能迅速保护，停止实验台</w:t>
      </w:r>
    </w:p>
    <w:p w:rsidR="00404A36" w:rsidRDefault="001B774C" w:rsidP="00404A36">
      <w:pPr>
        <w:ind w:leftChars="200" w:left="840" w:hanging="420"/>
      </w:pPr>
      <w:r>
        <w:rPr>
          <w:rFonts w:hint="eastAsia"/>
        </w:rPr>
        <w:t>4、安全型插头插座：配备不同的实验连接线，</w:t>
      </w:r>
      <w:r w:rsidRPr="000B04AA">
        <w:rPr>
          <w:rFonts w:hint="eastAsia"/>
        </w:rPr>
        <w:t>强电、弱电实验线不能互接，强电部分不外露</w:t>
      </w:r>
    </w:p>
    <w:p w:rsidR="001B774C" w:rsidRPr="00D16304" w:rsidRDefault="001B774C" w:rsidP="00087C2F">
      <w:pPr>
        <w:rPr>
          <w:b/>
        </w:rPr>
      </w:pPr>
      <w:r w:rsidRPr="00D16304">
        <w:rPr>
          <w:rFonts w:hint="eastAsia"/>
          <w:b/>
        </w:rPr>
        <w:t>三、</w:t>
      </w:r>
      <w:r w:rsidR="00B23214" w:rsidRPr="00D16304">
        <w:rPr>
          <w:rFonts w:hint="eastAsia"/>
          <w:b/>
        </w:rPr>
        <w:t>实验项目要求</w:t>
      </w:r>
    </w:p>
    <w:p w:rsidR="00BD5192" w:rsidRDefault="00BD5192" w:rsidP="00BD5192">
      <w:r>
        <w:rPr>
          <w:rFonts w:hint="eastAsia"/>
        </w:rPr>
        <w:t>1、</w:t>
      </w:r>
      <w:r>
        <w:t>基本电工仪表的使用与测量误差的计算</w:t>
      </w:r>
    </w:p>
    <w:p w:rsidR="00BD5192" w:rsidRPr="00DD1486" w:rsidRDefault="00BD5192" w:rsidP="00BD5192">
      <w:r>
        <w:rPr>
          <w:rFonts w:hint="eastAsia"/>
        </w:rPr>
        <w:t>2、</w:t>
      </w:r>
      <w:r>
        <w:t>减小仪表测量误差的方法</w:t>
      </w:r>
    </w:p>
    <w:p w:rsidR="00BD5192" w:rsidRDefault="00BD5192" w:rsidP="00BD5192">
      <w:r>
        <w:rPr>
          <w:rFonts w:hint="eastAsia"/>
        </w:rPr>
        <w:t>3、</w:t>
      </w:r>
      <w:r w:rsidRPr="009242AA">
        <w:rPr>
          <w:rFonts w:hint="eastAsia"/>
        </w:rPr>
        <w:t>三相交流电路电压、电流的测量</w:t>
      </w:r>
    </w:p>
    <w:p w:rsidR="00BD5192" w:rsidRDefault="00BD5192" w:rsidP="00BD5192">
      <w:r>
        <w:rPr>
          <w:rFonts w:hint="eastAsia"/>
        </w:rPr>
        <w:t>4、</w:t>
      </w:r>
      <w:r w:rsidRPr="009242AA">
        <w:rPr>
          <w:rFonts w:hint="eastAsia"/>
        </w:rPr>
        <w:t>三相电路功率的测量</w:t>
      </w:r>
    </w:p>
    <w:p w:rsidR="00BD5192" w:rsidRDefault="00BD5192" w:rsidP="00BD5192">
      <w:r>
        <w:rPr>
          <w:rFonts w:hint="eastAsia"/>
        </w:rPr>
        <w:t>5、</w:t>
      </w:r>
      <w:r w:rsidRPr="0082046C">
        <w:rPr>
          <w:rFonts w:hint="eastAsia"/>
        </w:rPr>
        <w:t>单相电度表的校验</w:t>
      </w:r>
    </w:p>
    <w:p w:rsidR="00BD5192" w:rsidRDefault="00BD5192" w:rsidP="00BD5192">
      <w:r>
        <w:rPr>
          <w:rFonts w:hint="eastAsia"/>
        </w:rPr>
        <w:t>6、</w:t>
      </w:r>
      <w:r w:rsidRPr="009242AA">
        <w:t>家用照明电路</w:t>
      </w:r>
      <w:r>
        <w:rPr>
          <w:rFonts w:hint="eastAsia"/>
        </w:rPr>
        <w:t>接线</w:t>
      </w:r>
      <w:r w:rsidRPr="009242AA">
        <w:t>实训（包括</w:t>
      </w:r>
      <w:r>
        <w:rPr>
          <w:rFonts w:hint="eastAsia"/>
        </w:rPr>
        <w:t>三相</w:t>
      </w:r>
      <w:r w:rsidRPr="009242AA">
        <w:t>插座、</w:t>
      </w:r>
      <w:r>
        <w:rPr>
          <w:rFonts w:hint="eastAsia"/>
        </w:rPr>
        <w:t>三相</w:t>
      </w:r>
      <w:r w:rsidRPr="009242AA">
        <w:t>开关等的接线实训）</w:t>
      </w:r>
    </w:p>
    <w:p w:rsidR="00BD5192" w:rsidRDefault="00BD5192" w:rsidP="00BD5192">
      <w:r>
        <w:rPr>
          <w:rFonts w:hint="eastAsia"/>
        </w:rPr>
        <w:t>7、交流电安全知识实验模块：</w:t>
      </w:r>
    </w:p>
    <w:p w:rsidR="00BD5192" w:rsidRDefault="00BD5192" w:rsidP="00BD5192">
      <w:pPr>
        <w:ind w:firstLine="420"/>
      </w:pPr>
      <w:r w:rsidRPr="0082046C">
        <w:rPr>
          <w:rFonts w:hint="eastAsia"/>
        </w:rPr>
        <w:t>模拟人体阻抗实验</w:t>
      </w:r>
    </w:p>
    <w:p w:rsidR="00BD5192" w:rsidRDefault="00BD5192" w:rsidP="00BD5192">
      <w:pPr>
        <w:ind w:firstLine="420"/>
      </w:pPr>
      <w:r w:rsidRPr="0082046C">
        <w:rPr>
          <w:rFonts w:hint="eastAsia"/>
        </w:rPr>
        <w:t>模拟人体跨步电压触电实验</w:t>
      </w:r>
    </w:p>
    <w:p w:rsidR="00BD5192" w:rsidRDefault="00BD5192" w:rsidP="00BD5192">
      <w:pPr>
        <w:ind w:firstLine="420"/>
      </w:pPr>
      <w:r>
        <w:rPr>
          <w:rFonts w:hint="eastAsia"/>
        </w:rPr>
        <w:t>漏电保护器原理实验</w:t>
      </w:r>
    </w:p>
    <w:p w:rsidR="007F7E7C" w:rsidRPr="00D16304" w:rsidRDefault="007F7E7C" w:rsidP="007F7E7C">
      <w:pPr>
        <w:rPr>
          <w:b/>
        </w:rPr>
      </w:pPr>
      <w:r w:rsidRPr="00D16304">
        <w:rPr>
          <w:rFonts w:hint="eastAsia"/>
          <w:b/>
        </w:rPr>
        <w:lastRenderedPageBreak/>
        <w:t>四、教学资源</w:t>
      </w:r>
    </w:p>
    <w:p w:rsidR="00A147B4" w:rsidRDefault="00A8529C" w:rsidP="00E2497B">
      <w:pPr>
        <w:ind w:firstLine="420"/>
      </w:pPr>
      <w:r w:rsidRPr="00A8529C">
        <w:rPr>
          <w:rFonts w:hint="eastAsia"/>
        </w:rPr>
        <w:t>配套电工综合仿真实</w:t>
      </w:r>
      <w:proofErr w:type="gramStart"/>
      <w:r w:rsidRPr="00A8529C">
        <w:rPr>
          <w:rFonts w:hint="eastAsia"/>
        </w:rPr>
        <w:t>训软件</w:t>
      </w:r>
      <w:proofErr w:type="gramEnd"/>
      <w:r w:rsidRPr="00A8529C">
        <w:rPr>
          <w:rFonts w:hint="eastAsia"/>
        </w:rPr>
        <w:t>和电工学实验相应的</w:t>
      </w:r>
      <w:r w:rsidRPr="00A8529C">
        <w:t>3D</w:t>
      </w:r>
      <w:r w:rsidR="00DD45E1">
        <w:t>虚拟仿真软件</w:t>
      </w:r>
      <w:r w:rsidR="00DD45E1">
        <w:rPr>
          <w:rFonts w:hint="eastAsia"/>
        </w:rPr>
        <w:t>，</w:t>
      </w:r>
      <w:r w:rsidRPr="00A8529C">
        <w:t>能够进行课前实训及配套丰富的教学资源。</w:t>
      </w:r>
      <w:r w:rsidR="002C2778" w:rsidRPr="002C2778">
        <w:rPr>
          <w:rFonts w:hint="eastAsia"/>
        </w:rPr>
        <w:t>包含实验台操作説明、</w:t>
      </w:r>
      <w:r w:rsidR="002C2778" w:rsidRPr="002C2778">
        <w:t>3D</w:t>
      </w:r>
      <w:r w:rsidR="00FD3B14">
        <w:t>虚拟模型、变压器等电工元器件介绍、涉及安全用电</w:t>
      </w:r>
      <w:r w:rsidR="00FD3B14">
        <w:rPr>
          <w:rFonts w:hint="eastAsia"/>
        </w:rPr>
        <w:t>、</w:t>
      </w:r>
      <w:r w:rsidR="00FD3B14">
        <w:t>常用工具</w:t>
      </w:r>
      <w:r w:rsidR="00FD3B14">
        <w:rPr>
          <w:rFonts w:hint="eastAsia"/>
        </w:rPr>
        <w:t>、</w:t>
      </w:r>
      <w:r w:rsidR="002C2778" w:rsidRPr="002C2778">
        <w:t>交流电路、直流电路等多方面</w:t>
      </w:r>
      <w:r w:rsidR="00FD3B14">
        <w:rPr>
          <w:rFonts w:hint="eastAsia"/>
        </w:rPr>
        <w:t>知识点。</w:t>
      </w:r>
    </w:p>
    <w:p w:rsidR="007D76F0" w:rsidRPr="00D16304" w:rsidRDefault="007D76F0" w:rsidP="00087C2F">
      <w:pPr>
        <w:rPr>
          <w:b/>
        </w:rPr>
      </w:pPr>
      <w:r w:rsidRPr="00D16304">
        <w:rPr>
          <w:rFonts w:hint="eastAsia"/>
          <w:b/>
        </w:rPr>
        <w:t>五、仪器仪表及技术指标</w:t>
      </w:r>
    </w:p>
    <w:p w:rsidR="007D76F0" w:rsidRDefault="00C73BD4" w:rsidP="00087C2F">
      <w:r>
        <w:rPr>
          <w:rFonts w:hint="eastAsia"/>
        </w:rPr>
        <w:t>1、</w:t>
      </w:r>
      <w:r w:rsidRPr="00C73BD4">
        <w:rPr>
          <w:rFonts w:hint="eastAsia"/>
        </w:rPr>
        <w:t>五位智能交流数字电压表</w:t>
      </w:r>
    </w:p>
    <w:p w:rsidR="00C73BD4" w:rsidRDefault="00C73BD4" w:rsidP="00C73BD4">
      <w:r>
        <w:tab/>
      </w:r>
      <w:r>
        <w:rPr>
          <w:rFonts w:hint="eastAsia"/>
        </w:rPr>
        <w:t xml:space="preserve">测量范围： </w:t>
      </w:r>
      <w:r>
        <w:t>0.0000～1000.0V，具有自动切换档位、任意设定量程且具有手动换档功能。</w:t>
      </w:r>
      <w:r>
        <w:rPr>
          <w:rFonts w:hint="eastAsia"/>
        </w:rPr>
        <w:t>可任意在</w:t>
      </w:r>
      <w:r>
        <w:t>0～1000.0V 范围内设置量程</w:t>
      </w:r>
    </w:p>
    <w:p w:rsidR="00C73BD4" w:rsidRDefault="00C73BD4" w:rsidP="00C73BD4">
      <w:pPr>
        <w:ind w:firstLine="420"/>
      </w:pPr>
      <w:r>
        <w:rPr>
          <w:rFonts w:hint="eastAsia"/>
        </w:rPr>
        <w:t>测量精度： 不低于</w:t>
      </w:r>
      <w:r w:rsidRPr="00C73BD4">
        <w:t>0.5 级</w:t>
      </w:r>
    </w:p>
    <w:p w:rsidR="00DA0F24" w:rsidRDefault="00DA0F24" w:rsidP="00C73BD4">
      <w:pPr>
        <w:ind w:firstLine="420"/>
      </w:pPr>
      <w:r w:rsidRPr="00DA0F24">
        <w:rPr>
          <w:rFonts w:hint="eastAsia"/>
        </w:rPr>
        <w:t>支持工业标准通信网络接口及协议</w:t>
      </w:r>
    </w:p>
    <w:p w:rsidR="00F1073A" w:rsidRDefault="00F1073A" w:rsidP="000C6553">
      <w:pPr>
        <w:tabs>
          <w:tab w:val="center" w:pos="4153"/>
        </w:tabs>
      </w:pPr>
      <w:r>
        <w:rPr>
          <w:rFonts w:hint="eastAsia"/>
        </w:rPr>
        <w:t>2、</w:t>
      </w:r>
      <w:r w:rsidRPr="00F1073A">
        <w:rPr>
          <w:rFonts w:hint="eastAsia"/>
        </w:rPr>
        <w:t>五位智能交流数字电流表</w:t>
      </w:r>
    </w:p>
    <w:p w:rsidR="00F1073A" w:rsidRDefault="00201FED" w:rsidP="00201FED">
      <w:pPr>
        <w:ind w:firstLine="420"/>
      </w:pPr>
      <w:r>
        <w:rPr>
          <w:rFonts w:hint="eastAsia"/>
        </w:rPr>
        <w:t>测量范围：</w:t>
      </w:r>
      <w:r>
        <w:t>0.0000～20.000</w:t>
      </w:r>
      <w:r w:rsidR="00F701CC">
        <w:rPr>
          <w:rFonts w:hint="eastAsia"/>
        </w:rPr>
        <w:t>A</w:t>
      </w:r>
      <w:r>
        <w:t>，具有自动切换档位、任意设定量程且具有手动换档功能。</w:t>
      </w:r>
      <w:r>
        <w:rPr>
          <w:rFonts w:hint="eastAsia"/>
        </w:rPr>
        <w:t>可任意在</w:t>
      </w:r>
      <w:r>
        <w:t>0～20.000A 范围内设置量程</w:t>
      </w:r>
    </w:p>
    <w:p w:rsidR="00201FED" w:rsidRDefault="00201FED" w:rsidP="00201FED">
      <w:pPr>
        <w:ind w:firstLine="420"/>
      </w:pPr>
      <w:r>
        <w:rPr>
          <w:rFonts w:hint="eastAsia"/>
        </w:rPr>
        <w:t>测量精度： 不低于</w:t>
      </w:r>
      <w:r w:rsidRPr="00C73BD4">
        <w:t>0.5 级</w:t>
      </w:r>
    </w:p>
    <w:p w:rsidR="00DA0F24" w:rsidRPr="00DA0F24" w:rsidRDefault="00DA0F24" w:rsidP="00DA0F24">
      <w:pPr>
        <w:ind w:firstLine="420"/>
      </w:pPr>
      <w:r w:rsidRPr="00DA0F24">
        <w:rPr>
          <w:rFonts w:hint="eastAsia"/>
        </w:rPr>
        <w:t>支持工业标准通信网络接口及协议</w:t>
      </w:r>
    </w:p>
    <w:p w:rsidR="00201FED" w:rsidRDefault="00886124" w:rsidP="00886124">
      <w:r>
        <w:rPr>
          <w:rFonts w:hint="eastAsia"/>
        </w:rPr>
        <w:t>3、</w:t>
      </w:r>
      <w:r w:rsidR="00737260" w:rsidRPr="00737260">
        <w:rPr>
          <w:rFonts w:hint="eastAsia"/>
        </w:rPr>
        <w:t>五位智能直流电压表</w:t>
      </w:r>
    </w:p>
    <w:p w:rsidR="00886124" w:rsidRDefault="004E0E2A" w:rsidP="004E0E2A">
      <w:pPr>
        <w:ind w:firstLine="420"/>
      </w:pPr>
      <w:r>
        <w:rPr>
          <w:rFonts w:hint="eastAsia"/>
        </w:rPr>
        <w:t>测量范围：</w:t>
      </w:r>
      <w:r>
        <w:t>0.0000～500.00V，具有自动切换档位、任意设定量程且具有手动换档功能。</w:t>
      </w:r>
      <w:r>
        <w:rPr>
          <w:rFonts w:hint="eastAsia"/>
        </w:rPr>
        <w:t>可任意在</w:t>
      </w:r>
      <w:r>
        <w:t>0～500.00V 范围内设置量程，</w:t>
      </w:r>
    </w:p>
    <w:p w:rsidR="004E0E2A" w:rsidRDefault="004E0E2A" w:rsidP="004E0E2A">
      <w:pPr>
        <w:ind w:firstLine="420"/>
      </w:pPr>
      <w:r>
        <w:rPr>
          <w:rFonts w:hint="eastAsia"/>
        </w:rPr>
        <w:t>测量精度： 不低于</w:t>
      </w:r>
      <w:r w:rsidRPr="00C73BD4">
        <w:t>0.5 级</w:t>
      </w:r>
    </w:p>
    <w:p w:rsidR="00DA0F24" w:rsidRPr="00DA0F24" w:rsidRDefault="00DA0F24" w:rsidP="00DA0F24">
      <w:pPr>
        <w:ind w:firstLine="420"/>
      </w:pPr>
      <w:r w:rsidRPr="00DA0F24">
        <w:rPr>
          <w:rFonts w:hint="eastAsia"/>
        </w:rPr>
        <w:t>支持工业标准通信网络接口及协议</w:t>
      </w:r>
    </w:p>
    <w:p w:rsidR="004E0E2A" w:rsidRDefault="004E0E2A" w:rsidP="004E0E2A">
      <w:r>
        <w:rPr>
          <w:rFonts w:hint="eastAsia"/>
        </w:rPr>
        <w:t>4、</w:t>
      </w:r>
      <w:r w:rsidR="0024796B" w:rsidRPr="0024796B">
        <w:rPr>
          <w:rFonts w:hint="eastAsia"/>
        </w:rPr>
        <w:t>五位智能直流毫安表</w:t>
      </w:r>
    </w:p>
    <w:p w:rsidR="0024796B" w:rsidRDefault="0024796B" w:rsidP="0024796B">
      <w:pPr>
        <w:ind w:firstLine="420"/>
      </w:pPr>
      <w:r>
        <w:rPr>
          <w:rFonts w:hint="eastAsia"/>
        </w:rPr>
        <w:t>测量范围：</w:t>
      </w:r>
      <w:r>
        <w:t>0.0000～2000.0mA，具有自动切换档位、任意设定量程且具有手动换档功</w:t>
      </w:r>
      <w:r>
        <w:lastRenderedPageBreak/>
        <w:t>能。</w:t>
      </w:r>
      <w:r>
        <w:rPr>
          <w:rFonts w:hint="eastAsia"/>
        </w:rPr>
        <w:t>可任意在</w:t>
      </w:r>
      <w:r>
        <w:t>0～500.00V 范围内设置量程</w:t>
      </w:r>
    </w:p>
    <w:p w:rsidR="0024796B" w:rsidRDefault="0024796B" w:rsidP="0024796B">
      <w:pPr>
        <w:ind w:firstLine="420"/>
      </w:pPr>
      <w:r>
        <w:rPr>
          <w:rFonts w:hint="eastAsia"/>
        </w:rPr>
        <w:t>测量精度： 不低于</w:t>
      </w:r>
      <w:r w:rsidRPr="00C73BD4">
        <w:t>0.5 级</w:t>
      </w:r>
    </w:p>
    <w:p w:rsidR="00DA0F24" w:rsidRPr="00DA0F24" w:rsidRDefault="00DA0F24" w:rsidP="00DA0F24">
      <w:pPr>
        <w:ind w:firstLine="420"/>
      </w:pPr>
      <w:r w:rsidRPr="00DA0F24">
        <w:rPr>
          <w:rFonts w:hint="eastAsia"/>
        </w:rPr>
        <w:t>支持工业标准通信网络接口及协议</w:t>
      </w:r>
    </w:p>
    <w:p w:rsidR="0024796B" w:rsidRDefault="0024796B" w:rsidP="0024796B">
      <w:r>
        <w:rPr>
          <w:rFonts w:hint="eastAsia"/>
        </w:rPr>
        <w:t>5、</w:t>
      </w:r>
      <w:r w:rsidR="000C6553" w:rsidRPr="000C6553">
        <w:rPr>
          <w:rFonts w:hint="eastAsia"/>
        </w:rPr>
        <w:t>五位智能单相多功能表</w:t>
      </w:r>
    </w:p>
    <w:p w:rsidR="005F6E72" w:rsidRDefault="005F6E72" w:rsidP="005F6E72">
      <w:pPr>
        <w:ind w:firstLine="420"/>
      </w:pPr>
      <w:r w:rsidRPr="005F6E72">
        <w:rPr>
          <w:rFonts w:hint="eastAsia"/>
        </w:rPr>
        <w:t>测量范围：交流电流：</w:t>
      </w:r>
      <w:r w:rsidRPr="005F6E72">
        <w:t>0.0000～5.0000A；交流电压：0.0000～500.00V，全量程自动切换档位。</w:t>
      </w:r>
    </w:p>
    <w:p w:rsidR="005F6E72" w:rsidRDefault="005F6E72" w:rsidP="005F6E72">
      <w:pPr>
        <w:ind w:firstLine="420"/>
      </w:pPr>
      <w:r>
        <w:t>测量精度</w:t>
      </w:r>
      <w:r>
        <w:rPr>
          <w:rFonts w:hint="eastAsia"/>
        </w:rPr>
        <w:t>：不低于</w:t>
      </w:r>
      <w:r w:rsidRPr="005F6E72">
        <w:t xml:space="preserve">0.5 </w:t>
      </w:r>
      <w:r>
        <w:t>级</w:t>
      </w:r>
    </w:p>
    <w:p w:rsidR="00DA0F24" w:rsidRDefault="005F6E72" w:rsidP="00DA0F24">
      <w:pPr>
        <w:ind w:firstLine="420"/>
      </w:pPr>
      <w:r w:rsidRPr="005F6E72">
        <w:t>仪表</w:t>
      </w:r>
      <w:r>
        <w:rPr>
          <w:rFonts w:hint="eastAsia"/>
        </w:rPr>
        <w:t>可</w:t>
      </w:r>
      <w:r w:rsidRPr="005F6E72">
        <w:t>通过按面板上的按键能显示交流电压、交流电流、单相有功功率、单相无功功率、功率因素、频率、负载属性（R\L\C）等参数。</w:t>
      </w:r>
    </w:p>
    <w:p w:rsidR="00DA0F24" w:rsidRPr="00DA0F24" w:rsidRDefault="00DA0F24" w:rsidP="00DA0F24">
      <w:pPr>
        <w:ind w:firstLine="420"/>
      </w:pPr>
      <w:r w:rsidRPr="00DA0F24">
        <w:rPr>
          <w:rFonts w:hint="eastAsia"/>
        </w:rPr>
        <w:t>支持工业标准通信网络接口及协议</w:t>
      </w:r>
    </w:p>
    <w:p w:rsidR="00B83D89" w:rsidRDefault="00B83D89" w:rsidP="00B83D89">
      <w:r>
        <w:rPr>
          <w:rFonts w:hint="eastAsia"/>
        </w:rPr>
        <w:t>6、</w:t>
      </w:r>
      <w:r w:rsidRPr="00B83D89">
        <w:t>任意波形发生器</w:t>
      </w:r>
    </w:p>
    <w:p w:rsidR="00A82BDC" w:rsidRDefault="00A82BDC" w:rsidP="00A82BDC">
      <w:pPr>
        <w:ind w:firstLine="420"/>
      </w:pPr>
      <w:r>
        <w:rPr>
          <w:rFonts w:hint="eastAsia"/>
        </w:rPr>
        <w:t>输出频率：</w:t>
      </w:r>
      <w:r>
        <w:t>0.00001Hz～2MHz</w:t>
      </w:r>
      <w:r w:rsidR="00461587">
        <w:t>，频率分辨率最小</w:t>
      </w:r>
      <w:r w:rsidR="00461587">
        <w:rPr>
          <w:rFonts w:hint="eastAsia"/>
        </w:rPr>
        <w:t>为</w:t>
      </w:r>
      <w:r>
        <w:t>10μHz；输出幅度0～20VP-P，幅度分辨率最小达到10mV；。</w:t>
      </w:r>
    </w:p>
    <w:p w:rsidR="00A82BDC" w:rsidRDefault="00A82BDC" w:rsidP="00A82BDC">
      <w:pPr>
        <w:ind w:firstLine="420"/>
      </w:pPr>
      <w:r>
        <w:t>信号类型：正弦波、三角波、方波、矩形波、锯齿波、任意波等；</w:t>
      </w:r>
    </w:p>
    <w:p w:rsidR="00A82BDC" w:rsidRDefault="00A82BDC" w:rsidP="00A82BDC">
      <w:pPr>
        <w:ind w:firstLine="420"/>
      </w:pPr>
      <w:r>
        <w:t>可调参数：占空比调节、衰减可调节、-100%～+100%的直流偏置调节、相位差</w:t>
      </w:r>
      <w:r>
        <w:rPr>
          <w:rFonts w:hint="eastAsia"/>
        </w:rPr>
        <w:t>可调、频率可调、幅度可调等；</w:t>
      </w:r>
    </w:p>
    <w:p w:rsidR="00A82BDC" w:rsidRDefault="00A82BDC" w:rsidP="00A82BDC">
      <w:pPr>
        <w:ind w:firstLine="420"/>
      </w:pPr>
      <w:r>
        <w:t>具有频率测量（0～100MHz）、周期测量、正负脉宽测量、占空比测量和计数</w:t>
      </w:r>
      <w:r>
        <w:rPr>
          <w:rFonts w:hint="eastAsia"/>
        </w:rPr>
        <w:t>功能；</w:t>
      </w:r>
    </w:p>
    <w:p w:rsidR="00A82BDC" w:rsidRDefault="00A82BDC" w:rsidP="00E12D92">
      <w:pPr>
        <w:ind w:firstLine="420"/>
      </w:pPr>
      <w:r>
        <w:t>具有通讯功能，</w:t>
      </w:r>
      <w:r w:rsidR="00E12D92" w:rsidRPr="00DA0F24">
        <w:rPr>
          <w:rFonts w:hint="eastAsia"/>
        </w:rPr>
        <w:t>支持工业标准通信网络接口及协议</w:t>
      </w:r>
      <w:r w:rsidR="00E12D92">
        <w:rPr>
          <w:rFonts w:hint="eastAsia"/>
        </w:rPr>
        <w:t>，</w:t>
      </w:r>
      <w:r>
        <w:t>能够使用PC 控制，能够在PC 上编</w:t>
      </w:r>
      <w:r>
        <w:rPr>
          <w:rFonts w:hint="eastAsia"/>
        </w:rPr>
        <w:t>辑任意波形后下载到仪器输出波形。</w:t>
      </w:r>
    </w:p>
    <w:p w:rsidR="004074C6" w:rsidRDefault="00D159A3" w:rsidP="001275B8">
      <w:pPr>
        <w:ind w:firstLine="420"/>
      </w:pPr>
      <w:r>
        <w:t>显示</w:t>
      </w:r>
      <w:r>
        <w:rPr>
          <w:rFonts w:hint="eastAsia"/>
        </w:rPr>
        <w:t>：</w:t>
      </w:r>
      <w:r w:rsidR="00996B21">
        <w:rPr>
          <w:rFonts w:hint="eastAsia"/>
        </w:rPr>
        <w:t>彩色</w:t>
      </w:r>
      <w:r w:rsidR="00A82BDC">
        <w:t>液晶屏</w:t>
      </w:r>
    </w:p>
    <w:p w:rsidR="00677E22" w:rsidRPr="00D16304" w:rsidRDefault="00677E22" w:rsidP="00677E22">
      <w:pPr>
        <w:rPr>
          <w:b/>
        </w:rPr>
      </w:pPr>
      <w:r w:rsidRPr="00D16304">
        <w:rPr>
          <w:rFonts w:hint="eastAsia"/>
          <w:b/>
        </w:rPr>
        <w:t>六、配套设备</w:t>
      </w:r>
    </w:p>
    <w:p w:rsidR="00677E22" w:rsidRDefault="00677E22" w:rsidP="00677E22">
      <w:r>
        <w:rPr>
          <w:rFonts w:hint="eastAsia"/>
        </w:rPr>
        <w:t>1、需提供两套完整的</w:t>
      </w:r>
      <w:r w:rsidR="007E610F">
        <w:rPr>
          <w:rFonts w:hint="eastAsia"/>
        </w:rPr>
        <w:t>实训模块（包括涉及的仪表），以挂</w:t>
      </w:r>
      <w:proofErr w:type="gramStart"/>
      <w:r w:rsidR="007E610F">
        <w:rPr>
          <w:rFonts w:hint="eastAsia"/>
        </w:rPr>
        <w:t>箱形式</w:t>
      </w:r>
      <w:proofErr w:type="gramEnd"/>
      <w:r w:rsidR="007E610F">
        <w:rPr>
          <w:rFonts w:hint="eastAsia"/>
        </w:rPr>
        <w:t>提供，以便在出现故障时</w:t>
      </w:r>
      <w:r w:rsidR="007E610F">
        <w:rPr>
          <w:rFonts w:hint="eastAsia"/>
        </w:rPr>
        <w:lastRenderedPageBreak/>
        <w:t>能够及时更换；</w:t>
      </w:r>
    </w:p>
    <w:p w:rsidR="00415FAB" w:rsidRDefault="00415FAB" w:rsidP="00677E22">
      <w:r>
        <w:rPr>
          <w:rFonts w:hint="eastAsia"/>
        </w:rPr>
        <w:t>2、所有</w:t>
      </w:r>
      <w:r w:rsidR="007234E1">
        <w:rPr>
          <w:rFonts w:hint="eastAsia"/>
        </w:rPr>
        <w:t>各种</w:t>
      </w:r>
      <w:r>
        <w:rPr>
          <w:rFonts w:hint="eastAsia"/>
        </w:rPr>
        <w:t>连接线数量需提供额外15%的备用量；</w:t>
      </w:r>
    </w:p>
    <w:p w:rsidR="00573669" w:rsidRPr="00D16304" w:rsidRDefault="00573669" w:rsidP="00677E22">
      <w:pPr>
        <w:rPr>
          <w:b/>
        </w:rPr>
      </w:pPr>
      <w:r w:rsidRPr="00D16304">
        <w:rPr>
          <w:rFonts w:hint="eastAsia"/>
          <w:b/>
        </w:rPr>
        <w:t>七、售后服务</w:t>
      </w:r>
    </w:p>
    <w:p w:rsidR="00573669" w:rsidRDefault="00573669" w:rsidP="00677E22">
      <w:r>
        <w:rPr>
          <w:rFonts w:hint="eastAsia"/>
        </w:rPr>
        <w:t>1、</w:t>
      </w:r>
      <w:r w:rsidR="0074704A">
        <w:rPr>
          <w:rFonts w:hint="eastAsia"/>
        </w:rPr>
        <w:t>提供原厂免费</w:t>
      </w:r>
      <w:r w:rsidR="00D944A5" w:rsidRPr="00D944A5">
        <w:rPr>
          <w:rFonts w:hint="eastAsia"/>
        </w:rPr>
        <w:t>质保三年，质保期内因维修产生的一切费用</w:t>
      </w:r>
      <w:r w:rsidR="00D944A5">
        <w:rPr>
          <w:rFonts w:hint="eastAsia"/>
        </w:rPr>
        <w:t>由供货方承担</w:t>
      </w:r>
    </w:p>
    <w:p w:rsidR="005E2165" w:rsidRDefault="005E2165" w:rsidP="00677E22">
      <w:r>
        <w:rPr>
          <w:rFonts w:hint="eastAsia"/>
        </w:rPr>
        <w:t>2、</w:t>
      </w:r>
      <w:r w:rsidR="00266E40">
        <w:t>须提供产品操作手册（产品说明书、软件说明书、安装图、使用手册、维护手册</w:t>
      </w:r>
      <w:r w:rsidR="00266E40">
        <w:rPr>
          <w:rFonts w:hint="eastAsia"/>
        </w:rPr>
        <w:t>，</w:t>
      </w:r>
      <w:r w:rsidR="00266E40" w:rsidRPr="00200A53">
        <w:rPr>
          <w:rFonts w:hint="eastAsia"/>
        </w:rPr>
        <w:t>产品详细参数</w:t>
      </w:r>
      <w:r w:rsidR="00266E40">
        <w:t>）</w:t>
      </w:r>
    </w:p>
    <w:p w:rsidR="00266E40" w:rsidRDefault="00266E40" w:rsidP="00677E22">
      <w:r>
        <w:rPr>
          <w:rFonts w:hint="eastAsia"/>
        </w:rPr>
        <w:t>3、若设备发生故障，供货方</w:t>
      </w:r>
      <w:r w:rsidRPr="00266E40">
        <w:rPr>
          <w:rFonts w:hint="eastAsia"/>
        </w:rPr>
        <w:t>工程师在收到用户的维修服务要求后</w:t>
      </w:r>
      <w:r w:rsidRPr="00266E40">
        <w:t>24小时内做出回应，如有需要48小时内到达用户现场进行维修。</w:t>
      </w:r>
    </w:p>
    <w:p w:rsidR="00266E40" w:rsidRDefault="00266E40" w:rsidP="00677E22">
      <w:r>
        <w:rPr>
          <w:rFonts w:hint="eastAsia"/>
        </w:rPr>
        <w:t>4、供货方</w:t>
      </w:r>
      <w:r w:rsidRPr="00266E40">
        <w:rPr>
          <w:rFonts w:hint="eastAsia"/>
        </w:rPr>
        <w:t>免费为用户</w:t>
      </w:r>
      <w:r w:rsidRPr="00266E40">
        <w:t>5</w:t>
      </w:r>
      <w:r>
        <w:t>名及以上教师进行操作及维护保养培训</w:t>
      </w:r>
      <w:r w:rsidR="00382D53">
        <w:rPr>
          <w:rFonts w:hint="eastAsia"/>
        </w:rPr>
        <w:t>，确保用户能够熟练操作使用</w:t>
      </w:r>
      <w:r w:rsidR="00967BE5">
        <w:rPr>
          <w:rFonts w:hint="eastAsia"/>
        </w:rPr>
        <w:t>实验台</w:t>
      </w:r>
      <w:r w:rsidR="00382D53">
        <w:rPr>
          <w:rFonts w:hint="eastAsia"/>
        </w:rPr>
        <w:t>的实训项目，确保用户能够熟练掌握日常维护保养</w:t>
      </w:r>
      <w:r w:rsidR="00967BE5">
        <w:rPr>
          <w:rFonts w:hint="eastAsia"/>
        </w:rPr>
        <w:t>实验台</w:t>
      </w:r>
      <w:r w:rsidR="00382D53">
        <w:rPr>
          <w:rFonts w:hint="eastAsia"/>
        </w:rPr>
        <w:t>的能力</w:t>
      </w:r>
      <w:r>
        <w:rPr>
          <w:rFonts w:hint="eastAsia"/>
        </w:rPr>
        <w:t>。供货方</w:t>
      </w:r>
      <w:r w:rsidRPr="00266E40">
        <w:rPr>
          <w:rFonts w:hint="eastAsia"/>
        </w:rPr>
        <w:t>安装调试人员在设备安装现场进行有针对性的设备操作、维护等现场培训与技术交底。</w:t>
      </w:r>
    </w:p>
    <w:p w:rsidR="00266E40" w:rsidRPr="00266E40" w:rsidRDefault="00266E40" w:rsidP="00266E40"/>
    <w:p w:rsidR="00266E40" w:rsidRPr="00266E40" w:rsidRDefault="00266E40" w:rsidP="00266E40"/>
    <w:p w:rsidR="00266E40" w:rsidRPr="00266E40" w:rsidRDefault="00266E40" w:rsidP="00266E40"/>
    <w:p w:rsidR="00266E40" w:rsidRPr="00266E40" w:rsidRDefault="00266E40" w:rsidP="00266E40"/>
    <w:p w:rsidR="00266E40" w:rsidRDefault="00266E40" w:rsidP="00266E40"/>
    <w:p w:rsidR="00266E40" w:rsidRPr="00266E40" w:rsidRDefault="00266E40" w:rsidP="00266E40">
      <w:pPr>
        <w:tabs>
          <w:tab w:val="left" w:pos="5910"/>
        </w:tabs>
      </w:pPr>
      <w:r>
        <w:tab/>
      </w:r>
    </w:p>
    <w:sectPr w:rsidR="00266E40" w:rsidRPr="00266E40" w:rsidSect="00271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F46" w:rsidRDefault="00982F46" w:rsidP="0082046C">
      <w:r>
        <w:separator/>
      </w:r>
    </w:p>
  </w:endnote>
  <w:endnote w:type="continuationSeparator" w:id="0">
    <w:p w:rsidR="00982F46" w:rsidRDefault="00982F46" w:rsidP="00820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F46" w:rsidRDefault="00982F46" w:rsidP="0082046C">
      <w:r>
        <w:separator/>
      </w:r>
    </w:p>
  </w:footnote>
  <w:footnote w:type="continuationSeparator" w:id="0">
    <w:p w:rsidR="00982F46" w:rsidRDefault="00982F46" w:rsidP="00820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784"/>
    <w:multiLevelType w:val="hybridMultilevel"/>
    <w:tmpl w:val="3392EEAA"/>
    <w:lvl w:ilvl="0" w:tplc="A6A8067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3E7301"/>
    <w:multiLevelType w:val="hybridMultilevel"/>
    <w:tmpl w:val="13561E64"/>
    <w:lvl w:ilvl="0" w:tplc="B1E88C1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D66F1D"/>
    <w:multiLevelType w:val="hybridMultilevel"/>
    <w:tmpl w:val="83E2041A"/>
    <w:lvl w:ilvl="0" w:tplc="849A8B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D4DEE"/>
    <w:multiLevelType w:val="hybridMultilevel"/>
    <w:tmpl w:val="1944B024"/>
    <w:lvl w:ilvl="0" w:tplc="D78CA23A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0F72C0"/>
    <w:multiLevelType w:val="hybridMultilevel"/>
    <w:tmpl w:val="83E2041A"/>
    <w:lvl w:ilvl="0" w:tplc="849A8B6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53B4E02"/>
    <w:multiLevelType w:val="hybridMultilevel"/>
    <w:tmpl w:val="7C3EFCA6"/>
    <w:lvl w:ilvl="0" w:tplc="55D42F7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A563571"/>
    <w:multiLevelType w:val="hybridMultilevel"/>
    <w:tmpl w:val="65D6407A"/>
    <w:lvl w:ilvl="0" w:tplc="C9F2E2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9515CE4"/>
    <w:multiLevelType w:val="hybridMultilevel"/>
    <w:tmpl w:val="3D78B47C"/>
    <w:lvl w:ilvl="0" w:tplc="9D9E4CF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0D3"/>
    <w:rsid w:val="00042789"/>
    <w:rsid w:val="00067FA9"/>
    <w:rsid w:val="00076ABB"/>
    <w:rsid w:val="00087C2F"/>
    <w:rsid w:val="000B04AA"/>
    <w:rsid w:val="000C6553"/>
    <w:rsid w:val="000D231A"/>
    <w:rsid w:val="000E5872"/>
    <w:rsid w:val="000F4172"/>
    <w:rsid w:val="001171E5"/>
    <w:rsid w:val="001275B8"/>
    <w:rsid w:val="001356F2"/>
    <w:rsid w:val="0016262D"/>
    <w:rsid w:val="00172D91"/>
    <w:rsid w:val="001B48A1"/>
    <w:rsid w:val="001B774C"/>
    <w:rsid w:val="001E7946"/>
    <w:rsid w:val="00201FED"/>
    <w:rsid w:val="002120AD"/>
    <w:rsid w:val="00234F28"/>
    <w:rsid w:val="00235139"/>
    <w:rsid w:val="0024796B"/>
    <w:rsid w:val="00266E40"/>
    <w:rsid w:val="00271616"/>
    <w:rsid w:val="002C2778"/>
    <w:rsid w:val="002D3A5E"/>
    <w:rsid w:val="002F2BE5"/>
    <w:rsid w:val="002F5040"/>
    <w:rsid w:val="003030D3"/>
    <w:rsid w:val="00327B0C"/>
    <w:rsid w:val="003311E4"/>
    <w:rsid w:val="003418D1"/>
    <w:rsid w:val="00382D53"/>
    <w:rsid w:val="00404A36"/>
    <w:rsid w:val="004074C6"/>
    <w:rsid w:val="00415FAB"/>
    <w:rsid w:val="00461587"/>
    <w:rsid w:val="004E0E2A"/>
    <w:rsid w:val="00536915"/>
    <w:rsid w:val="0054630A"/>
    <w:rsid w:val="0055615E"/>
    <w:rsid w:val="00564B9E"/>
    <w:rsid w:val="00573669"/>
    <w:rsid w:val="00592836"/>
    <w:rsid w:val="00597B02"/>
    <w:rsid w:val="005A7ABC"/>
    <w:rsid w:val="005B509C"/>
    <w:rsid w:val="005C37A4"/>
    <w:rsid w:val="005E2165"/>
    <w:rsid w:val="005F6E72"/>
    <w:rsid w:val="00677E22"/>
    <w:rsid w:val="006A41AC"/>
    <w:rsid w:val="006A4B5A"/>
    <w:rsid w:val="006D7714"/>
    <w:rsid w:val="007234E1"/>
    <w:rsid w:val="00737260"/>
    <w:rsid w:val="0074704A"/>
    <w:rsid w:val="00764B06"/>
    <w:rsid w:val="007D73F1"/>
    <w:rsid w:val="007D76F0"/>
    <w:rsid w:val="007E610F"/>
    <w:rsid w:val="007F5955"/>
    <w:rsid w:val="007F7E7C"/>
    <w:rsid w:val="0082046C"/>
    <w:rsid w:val="008214B7"/>
    <w:rsid w:val="008338BE"/>
    <w:rsid w:val="00886124"/>
    <w:rsid w:val="008C0BF0"/>
    <w:rsid w:val="008E2285"/>
    <w:rsid w:val="009242AA"/>
    <w:rsid w:val="00967BE5"/>
    <w:rsid w:val="00982F46"/>
    <w:rsid w:val="00993FF5"/>
    <w:rsid w:val="00996B21"/>
    <w:rsid w:val="009A5D7A"/>
    <w:rsid w:val="009C0965"/>
    <w:rsid w:val="00A137D6"/>
    <w:rsid w:val="00A147B4"/>
    <w:rsid w:val="00A64FB4"/>
    <w:rsid w:val="00A82BDC"/>
    <w:rsid w:val="00A8529C"/>
    <w:rsid w:val="00AD35C5"/>
    <w:rsid w:val="00AE3945"/>
    <w:rsid w:val="00B155BD"/>
    <w:rsid w:val="00B23214"/>
    <w:rsid w:val="00B83D89"/>
    <w:rsid w:val="00BA1A70"/>
    <w:rsid w:val="00BD4DB2"/>
    <w:rsid w:val="00BD5192"/>
    <w:rsid w:val="00C661DA"/>
    <w:rsid w:val="00C73BD4"/>
    <w:rsid w:val="00CB443E"/>
    <w:rsid w:val="00CF4241"/>
    <w:rsid w:val="00D159A3"/>
    <w:rsid w:val="00D16304"/>
    <w:rsid w:val="00D944A5"/>
    <w:rsid w:val="00D94F1A"/>
    <w:rsid w:val="00DA0F24"/>
    <w:rsid w:val="00DD1486"/>
    <w:rsid w:val="00DD45E1"/>
    <w:rsid w:val="00DF075E"/>
    <w:rsid w:val="00DF15A8"/>
    <w:rsid w:val="00E12D92"/>
    <w:rsid w:val="00E2497B"/>
    <w:rsid w:val="00EA4262"/>
    <w:rsid w:val="00EC2216"/>
    <w:rsid w:val="00F03CB5"/>
    <w:rsid w:val="00F1073A"/>
    <w:rsid w:val="00F27E64"/>
    <w:rsid w:val="00F62BBA"/>
    <w:rsid w:val="00F701CC"/>
    <w:rsid w:val="00F814E7"/>
    <w:rsid w:val="00F929C5"/>
    <w:rsid w:val="00FD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D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20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04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0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046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701C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701C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701CC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701C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701CC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701C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70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Windows 用户</cp:lastModifiedBy>
  <cp:revision>96</cp:revision>
  <dcterms:created xsi:type="dcterms:W3CDTF">2018-04-03T01:49:00Z</dcterms:created>
  <dcterms:modified xsi:type="dcterms:W3CDTF">2019-01-02T06:03:00Z</dcterms:modified>
</cp:coreProperties>
</file>